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B5" w:rsidRPr="002F185A" w:rsidRDefault="002F185A">
      <w:pPr>
        <w:spacing w:after="0" w:line="408" w:lineRule="auto"/>
        <w:ind w:left="120"/>
        <w:jc w:val="center"/>
        <w:rPr>
          <w:lang w:val="ru-RU"/>
        </w:rPr>
      </w:pPr>
      <w:bookmarkStart w:id="0" w:name="block-2936883"/>
      <w:r w:rsidRPr="002F18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0BB5" w:rsidRPr="002F185A" w:rsidRDefault="002F185A">
      <w:pPr>
        <w:spacing w:after="0" w:line="408" w:lineRule="auto"/>
        <w:ind w:left="120"/>
        <w:jc w:val="center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2F185A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образованию, науки и молодежной политики Волгоградской области</w:t>
      </w:r>
      <w:bookmarkEnd w:id="1"/>
      <w:r w:rsidRPr="002F185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00BB5" w:rsidRPr="002F185A" w:rsidRDefault="002F185A">
      <w:pPr>
        <w:spacing w:after="0" w:line="408" w:lineRule="auto"/>
        <w:ind w:left="120"/>
        <w:jc w:val="center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2F185A">
        <w:rPr>
          <w:rFonts w:ascii="Times New Roman" w:hAnsi="Times New Roman"/>
          <w:b/>
          <w:color w:val="000000"/>
          <w:sz w:val="28"/>
          <w:lang w:val="ru-RU"/>
        </w:rPr>
        <w:t>Отдел по образованию Палласовского муниципального района</w:t>
      </w:r>
      <w:bookmarkEnd w:id="2"/>
      <w:r w:rsidRPr="002F18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185A">
        <w:rPr>
          <w:rFonts w:ascii="Times New Roman" w:hAnsi="Times New Roman"/>
          <w:color w:val="000000"/>
          <w:sz w:val="28"/>
          <w:lang w:val="ru-RU"/>
        </w:rPr>
        <w:t>​</w:t>
      </w:r>
    </w:p>
    <w:p w:rsidR="00B00BB5" w:rsidRDefault="002F18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"Венгеловская ОШ"</w:t>
      </w:r>
    </w:p>
    <w:p w:rsidR="00B00BB5" w:rsidRDefault="00B00BB5">
      <w:pPr>
        <w:spacing w:after="0"/>
        <w:ind w:left="120"/>
      </w:pPr>
    </w:p>
    <w:p w:rsidR="00B00BB5" w:rsidRDefault="00B00BB5">
      <w:pPr>
        <w:spacing w:after="0"/>
        <w:ind w:left="120"/>
      </w:pPr>
    </w:p>
    <w:p w:rsidR="00B00BB5" w:rsidRDefault="00B00BB5">
      <w:pPr>
        <w:spacing w:after="0"/>
        <w:ind w:left="120"/>
      </w:pPr>
    </w:p>
    <w:p w:rsidR="00B00BB5" w:rsidRDefault="00B00BB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2F185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F185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F18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</w:p>
          <w:p w:rsidR="004E6975" w:rsidRDefault="002F18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F18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 С.А.</w:t>
            </w:r>
          </w:p>
          <w:p w:rsidR="004E6975" w:rsidRDefault="002F18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18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F18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F18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0E6D86" w:rsidRDefault="002F185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F185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</w:p>
          <w:p w:rsidR="000E6D86" w:rsidRDefault="002F18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18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0BB5" w:rsidRDefault="00B00BB5">
      <w:pPr>
        <w:spacing w:after="0"/>
        <w:ind w:left="120"/>
      </w:pPr>
    </w:p>
    <w:p w:rsidR="00B00BB5" w:rsidRDefault="002F18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00BB5" w:rsidRDefault="00B00BB5">
      <w:pPr>
        <w:spacing w:after="0"/>
        <w:ind w:left="120"/>
      </w:pPr>
    </w:p>
    <w:p w:rsidR="00B00BB5" w:rsidRDefault="00B00BB5">
      <w:pPr>
        <w:spacing w:after="0"/>
        <w:ind w:left="120"/>
      </w:pPr>
    </w:p>
    <w:p w:rsidR="00B00BB5" w:rsidRDefault="00B00BB5">
      <w:pPr>
        <w:spacing w:after="0"/>
        <w:ind w:left="120"/>
      </w:pPr>
    </w:p>
    <w:p w:rsidR="00B00BB5" w:rsidRDefault="002F18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00BB5" w:rsidRDefault="002F18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419055)</w:t>
      </w:r>
    </w:p>
    <w:p w:rsidR="00B00BB5" w:rsidRDefault="00B00BB5">
      <w:pPr>
        <w:spacing w:after="0"/>
        <w:ind w:left="120"/>
        <w:jc w:val="center"/>
      </w:pPr>
    </w:p>
    <w:p w:rsidR="00B00BB5" w:rsidRPr="002F185A" w:rsidRDefault="002F185A">
      <w:pPr>
        <w:spacing w:after="0" w:line="408" w:lineRule="auto"/>
        <w:ind w:left="120"/>
        <w:jc w:val="center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 xml:space="preserve">учебного курса «Вероятность и </w:t>
      </w:r>
      <w:r w:rsidRPr="002F185A">
        <w:rPr>
          <w:rFonts w:ascii="Times New Roman" w:hAnsi="Times New Roman"/>
          <w:b/>
          <w:color w:val="000000"/>
          <w:sz w:val="28"/>
          <w:lang w:val="ru-RU"/>
        </w:rPr>
        <w:t>статистика»</w:t>
      </w:r>
    </w:p>
    <w:p w:rsidR="00B00BB5" w:rsidRPr="002F185A" w:rsidRDefault="002F185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7 класса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0BB5" w:rsidRPr="002F185A" w:rsidRDefault="00B00BB5">
      <w:pPr>
        <w:spacing w:after="0"/>
        <w:ind w:left="120"/>
        <w:jc w:val="center"/>
        <w:rPr>
          <w:lang w:val="ru-RU"/>
        </w:rPr>
      </w:pPr>
    </w:p>
    <w:p w:rsidR="00B00BB5" w:rsidRPr="002F185A" w:rsidRDefault="00B00BB5">
      <w:pPr>
        <w:spacing w:after="0"/>
        <w:ind w:left="120"/>
        <w:jc w:val="center"/>
        <w:rPr>
          <w:lang w:val="ru-RU"/>
        </w:rPr>
      </w:pPr>
    </w:p>
    <w:p w:rsidR="00B00BB5" w:rsidRPr="002F185A" w:rsidRDefault="00B00BB5">
      <w:pPr>
        <w:spacing w:after="0"/>
        <w:ind w:left="120"/>
        <w:jc w:val="center"/>
        <w:rPr>
          <w:lang w:val="ru-RU"/>
        </w:rPr>
      </w:pPr>
    </w:p>
    <w:p w:rsidR="00B00BB5" w:rsidRPr="002F185A" w:rsidRDefault="00B00BB5">
      <w:pPr>
        <w:spacing w:after="0"/>
        <w:ind w:left="120"/>
        <w:jc w:val="center"/>
        <w:rPr>
          <w:lang w:val="ru-RU"/>
        </w:rPr>
      </w:pPr>
    </w:p>
    <w:p w:rsidR="00B00BB5" w:rsidRPr="002F185A" w:rsidRDefault="00B00BB5">
      <w:pPr>
        <w:spacing w:after="0"/>
        <w:ind w:left="120"/>
        <w:jc w:val="center"/>
        <w:rPr>
          <w:lang w:val="ru-RU"/>
        </w:rPr>
      </w:pPr>
    </w:p>
    <w:p w:rsidR="00B00BB5" w:rsidRPr="002F185A" w:rsidRDefault="00B00BB5">
      <w:pPr>
        <w:spacing w:after="0"/>
        <w:ind w:left="120"/>
        <w:jc w:val="center"/>
        <w:rPr>
          <w:lang w:val="ru-RU"/>
        </w:rPr>
      </w:pPr>
    </w:p>
    <w:p w:rsidR="00B00BB5" w:rsidRPr="002F185A" w:rsidRDefault="00B00BB5">
      <w:pPr>
        <w:spacing w:after="0"/>
        <w:ind w:left="120"/>
        <w:jc w:val="center"/>
        <w:rPr>
          <w:lang w:val="ru-RU"/>
        </w:rPr>
      </w:pPr>
    </w:p>
    <w:p w:rsidR="00B00BB5" w:rsidRPr="002F185A" w:rsidRDefault="00B00BB5" w:rsidP="002F185A">
      <w:pPr>
        <w:spacing w:after="0"/>
        <w:rPr>
          <w:lang w:val="ru-RU"/>
        </w:rPr>
      </w:pPr>
    </w:p>
    <w:p w:rsidR="00B00BB5" w:rsidRPr="002F185A" w:rsidRDefault="00B00BB5">
      <w:pPr>
        <w:spacing w:after="0"/>
        <w:ind w:left="120"/>
        <w:jc w:val="center"/>
        <w:rPr>
          <w:lang w:val="ru-RU"/>
        </w:rPr>
      </w:pPr>
    </w:p>
    <w:p w:rsidR="00B00BB5" w:rsidRPr="002F185A" w:rsidRDefault="002F185A">
      <w:pPr>
        <w:spacing w:after="0"/>
        <w:ind w:left="120"/>
        <w:jc w:val="center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r w:rsidRPr="002F185A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2F185A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2F185A">
        <w:rPr>
          <w:rFonts w:ascii="Times New Roman" w:hAnsi="Times New Roman"/>
          <w:b/>
          <w:color w:val="000000"/>
          <w:sz w:val="28"/>
          <w:lang w:val="ru-RU"/>
        </w:rPr>
        <w:t>енгеловка</w:t>
      </w:r>
      <w:bookmarkEnd w:id="3"/>
      <w:r w:rsidRPr="002F185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2F185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2F18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185A">
        <w:rPr>
          <w:rFonts w:ascii="Times New Roman" w:hAnsi="Times New Roman"/>
          <w:color w:val="000000"/>
          <w:sz w:val="28"/>
          <w:lang w:val="ru-RU"/>
        </w:rPr>
        <w:t>​</w:t>
      </w:r>
    </w:p>
    <w:p w:rsidR="00B00BB5" w:rsidRPr="002F185A" w:rsidRDefault="00B00BB5">
      <w:pPr>
        <w:spacing w:after="0"/>
        <w:ind w:left="120"/>
        <w:rPr>
          <w:lang w:val="ru-RU"/>
        </w:rPr>
      </w:pPr>
    </w:p>
    <w:p w:rsidR="00B00BB5" w:rsidRPr="002F185A" w:rsidRDefault="00B00BB5">
      <w:pPr>
        <w:rPr>
          <w:lang w:val="ru-RU"/>
        </w:rPr>
        <w:sectPr w:rsidR="00B00BB5" w:rsidRPr="002F185A">
          <w:pgSz w:w="11906" w:h="16383"/>
          <w:pgMar w:top="1134" w:right="850" w:bottom="1134" w:left="1701" w:header="720" w:footer="720" w:gutter="0"/>
          <w:cols w:space="720"/>
        </w:sect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bookmarkStart w:id="5" w:name="block-2936882"/>
      <w:bookmarkEnd w:id="0"/>
      <w:r w:rsidRPr="002F18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</w:t>
      </w:r>
      <w:r w:rsidRPr="002F185A">
        <w:rPr>
          <w:rFonts w:ascii="Times New Roman" w:hAnsi="Times New Roman"/>
          <w:color w:val="000000"/>
          <w:sz w:val="28"/>
          <w:lang w:val="ru-RU"/>
        </w:rPr>
        <w:t>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</w:t>
      </w:r>
      <w:r w:rsidRPr="002F185A">
        <w:rPr>
          <w:rFonts w:ascii="Times New Roman" w:hAnsi="Times New Roman"/>
          <w:color w:val="000000"/>
          <w:sz w:val="28"/>
          <w:lang w:val="ru-RU"/>
        </w:rPr>
        <w:t>ы.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2F185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2F185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185A">
        <w:rPr>
          <w:rFonts w:ascii="Times New Roman" w:hAnsi="Times New Roman"/>
          <w:color w:val="000000"/>
          <w:sz w:val="28"/>
          <w:lang w:val="ru-RU"/>
        </w:rPr>
        <w:t xml:space="preserve">Именно </w:t>
      </w:r>
      <w:r w:rsidRPr="002F185A">
        <w:rPr>
          <w:rFonts w:ascii="Times New Roman" w:hAnsi="Times New Roman"/>
          <w:color w:val="000000"/>
          <w:sz w:val="28"/>
          <w:lang w:val="ru-RU"/>
        </w:rPr>
        <w:t>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</w:t>
      </w:r>
      <w:r w:rsidRPr="002F185A">
        <w:rPr>
          <w:rFonts w:ascii="Times New Roman" w:hAnsi="Times New Roman"/>
          <w:color w:val="000000"/>
          <w:sz w:val="28"/>
          <w:lang w:val="ru-RU"/>
        </w:rPr>
        <w:t>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2F185A">
        <w:rPr>
          <w:rFonts w:ascii="Times New Roman" w:hAnsi="Times New Roman"/>
          <w:color w:val="000000"/>
          <w:sz w:val="28"/>
          <w:lang w:val="ru-RU"/>
        </w:rPr>
        <w:t>информа</w:t>
      </w:r>
      <w:r w:rsidRPr="002F185A">
        <w:rPr>
          <w:rFonts w:ascii="Times New Roman" w:hAnsi="Times New Roman"/>
          <w:color w:val="000000"/>
          <w:sz w:val="28"/>
          <w:lang w:val="ru-RU"/>
        </w:rPr>
        <w:t>ции</w:t>
      </w:r>
      <w:proofErr w:type="gramEnd"/>
      <w:r w:rsidRPr="002F185A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</w:t>
      </w:r>
      <w:r w:rsidRPr="002F185A">
        <w:rPr>
          <w:rFonts w:ascii="Times New Roman" w:hAnsi="Times New Roman"/>
          <w:color w:val="000000"/>
          <w:sz w:val="28"/>
          <w:lang w:val="ru-RU"/>
        </w:rPr>
        <w:t>исательная статистика», «Вероятность», «Элементы комбинаторики», «Введение в теорию графов».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F185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</w:t>
      </w:r>
      <w:r w:rsidRPr="002F185A">
        <w:rPr>
          <w:rFonts w:ascii="Times New Roman" w:hAnsi="Times New Roman"/>
          <w:color w:val="000000"/>
          <w:sz w:val="28"/>
          <w:lang w:val="ru-RU"/>
        </w:rPr>
        <w:t>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</w:t>
      </w:r>
      <w:r w:rsidRPr="002F185A">
        <w:rPr>
          <w:rFonts w:ascii="Times New Roman" w:hAnsi="Times New Roman"/>
          <w:color w:val="000000"/>
          <w:sz w:val="28"/>
          <w:lang w:val="ru-RU"/>
        </w:rPr>
        <w:t>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</w:t>
      </w:r>
      <w:r w:rsidRPr="002F185A">
        <w:rPr>
          <w:rFonts w:ascii="Times New Roman" w:hAnsi="Times New Roman"/>
          <w:color w:val="000000"/>
          <w:sz w:val="28"/>
          <w:lang w:val="ru-RU"/>
        </w:rPr>
        <w:t>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</w:t>
      </w:r>
      <w:r w:rsidRPr="002F185A">
        <w:rPr>
          <w:rFonts w:ascii="Times New Roman" w:hAnsi="Times New Roman"/>
          <w:color w:val="000000"/>
          <w:sz w:val="28"/>
          <w:lang w:val="ru-RU"/>
        </w:rPr>
        <w:t>ные представления о случайных величинах и их числовых характеристиках.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</w:t>
      </w:r>
      <w:r w:rsidRPr="002F185A">
        <w:rPr>
          <w:rFonts w:ascii="Times New Roman" w:hAnsi="Times New Roman"/>
          <w:color w:val="000000"/>
          <w:sz w:val="28"/>
          <w:lang w:val="ru-RU"/>
        </w:rPr>
        <w:t>ования в других математических курсах и учебных предметах.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</w:t>
      </w:r>
      <w:r w:rsidRPr="002F185A">
        <w:rPr>
          <w:rFonts w:ascii="Times New Roman" w:hAnsi="Times New Roman"/>
          <w:color w:val="000000"/>
          <w:sz w:val="28"/>
          <w:lang w:val="ru-RU"/>
        </w:rPr>
        <w:t>рию графов».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2F185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2F185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00BB5" w:rsidRPr="002F185A" w:rsidRDefault="00B00BB5">
      <w:pPr>
        <w:rPr>
          <w:lang w:val="ru-RU"/>
        </w:rPr>
        <w:sectPr w:rsidR="00B00BB5" w:rsidRPr="002F185A">
          <w:pgSz w:w="11906" w:h="16383"/>
          <w:pgMar w:top="1134" w:right="850" w:bottom="1134" w:left="1701" w:header="720" w:footer="720" w:gutter="0"/>
          <w:cols w:space="720"/>
        </w:sect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bookmarkStart w:id="7" w:name="block-2936877"/>
      <w:bookmarkEnd w:id="5"/>
      <w:r w:rsidRPr="002F185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</w:t>
      </w:r>
      <w:r w:rsidRPr="002F185A">
        <w:rPr>
          <w:rFonts w:ascii="Times New Roman" w:hAnsi="Times New Roman"/>
          <w:color w:val="000000"/>
          <w:sz w:val="28"/>
          <w:lang w:val="ru-RU"/>
        </w:rPr>
        <w:t>ных.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</w:t>
      </w:r>
      <w:r w:rsidRPr="002F185A">
        <w:rPr>
          <w:rFonts w:ascii="Times New Roman" w:hAnsi="Times New Roman"/>
          <w:color w:val="000000"/>
          <w:sz w:val="28"/>
          <w:lang w:val="ru-RU"/>
        </w:rPr>
        <w:t>актически достоверных событий в природе и в обществе. Монета и игральная кость в теории вероятностей.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r w:rsidRPr="002F185A">
        <w:rPr>
          <w:rFonts w:ascii="Times New Roman" w:hAnsi="Times New Roman"/>
          <w:color w:val="000000"/>
          <w:sz w:val="28"/>
          <w:lang w:val="ru-RU"/>
        </w:rPr>
        <w:t>эйлеров путь). Представление об ориентированном графе. Решение задач с помощью графов.</w:t>
      </w: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Множество, элемент множества, подмножество. Операции над множествами: объединение, пересечение, </w:t>
      </w:r>
      <w:r w:rsidRPr="002F185A">
        <w:rPr>
          <w:rFonts w:ascii="Times New Roman" w:hAnsi="Times New Roman"/>
          <w:color w:val="000000"/>
          <w:sz w:val="28"/>
          <w:lang w:val="ru-RU"/>
        </w:rPr>
        <w:t>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2F185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2F185A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</w:t>
      </w:r>
      <w:r w:rsidRPr="002F185A">
        <w:rPr>
          <w:rFonts w:ascii="Times New Roman" w:hAnsi="Times New Roman"/>
          <w:color w:val="000000"/>
          <w:sz w:val="28"/>
          <w:lang w:val="ru-RU"/>
        </w:rPr>
        <w:t>ерсия и стандартное отклонение числовых наборов. Диаграмма рассеивания.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</w:t>
      </w:r>
      <w:r w:rsidRPr="002F185A">
        <w:rPr>
          <w:rFonts w:ascii="Times New Roman" w:hAnsi="Times New Roman"/>
          <w:color w:val="000000"/>
          <w:sz w:val="28"/>
          <w:lang w:val="ru-RU"/>
        </w:rPr>
        <w:t>и достоверными событиями в природе, обществе и науке.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Противоположные события. Диагр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</w:t>
      </w:r>
      <w:r w:rsidRPr="002F185A">
        <w:rPr>
          <w:rFonts w:ascii="Times New Roman" w:hAnsi="Times New Roman"/>
          <w:color w:val="000000"/>
          <w:sz w:val="28"/>
          <w:lang w:val="ru-RU"/>
        </w:rPr>
        <w:t>дерева случайного эксперимента, диаграмм Эйлера.</w:t>
      </w: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</w:t>
      </w:r>
      <w:r w:rsidRPr="002F185A">
        <w:rPr>
          <w:rFonts w:ascii="Times New Roman" w:hAnsi="Times New Roman"/>
          <w:color w:val="000000"/>
          <w:sz w:val="28"/>
          <w:lang w:val="ru-RU"/>
        </w:rPr>
        <w:t>. Треугольник Паскаля. Решение задач с использованием комбинаторики.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Испытание. Успех и неудача.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F185A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</w:t>
      </w:r>
      <w:r w:rsidRPr="002F185A">
        <w:rPr>
          <w:rFonts w:ascii="Times New Roman" w:hAnsi="Times New Roman"/>
          <w:color w:val="000000"/>
          <w:sz w:val="28"/>
          <w:lang w:val="ru-RU"/>
        </w:rPr>
        <w:t>ернулли. Вероятности событий в серии испытаний Бернулли.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</w:t>
      </w:r>
      <w:r w:rsidRPr="002F185A">
        <w:rPr>
          <w:rFonts w:ascii="Times New Roman" w:hAnsi="Times New Roman"/>
          <w:color w:val="000000"/>
          <w:sz w:val="28"/>
          <w:lang w:val="ru-RU"/>
        </w:rPr>
        <w:t>ия случайной величины «число успехов в серии испытаний Бернулли».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lastRenderedPageBreak/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00BB5" w:rsidRPr="002F185A" w:rsidRDefault="00B00BB5">
      <w:pPr>
        <w:rPr>
          <w:lang w:val="ru-RU"/>
        </w:rPr>
        <w:sectPr w:rsidR="00B00BB5" w:rsidRPr="002F185A">
          <w:pgSz w:w="11906" w:h="16383"/>
          <w:pgMar w:top="1134" w:right="850" w:bottom="1134" w:left="1701" w:header="720" w:footer="720" w:gutter="0"/>
          <w:cols w:space="720"/>
        </w:sect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bookmarkStart w:id="8" w:name="block-2936878"/>
      <w:bookmarkEnd w:id="7"/>
      <w:r w:rsidRPr="002F18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</w:t>
      </w:r>
      <w:r w:rsidRPr="002F185A">
        <w:rPr>
          <w:rFonts w:ascii="Times New Roman" w:hAnsi="Times New Roman"/>
          <w:b/>
          <w:color w:val="000000"/>
          <w:sz w:val="28"/>
          <w:lang w:val="ru-RU"/>
        </w:rPr>
        <w:t>УРСА «ВЕРОЯТНОСТЬ И СТАТИСТИКА» НА УРОВНЕ ОСНОВНОГО ОБЩЕГО ОБРАЗОВАНИЯ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F185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готовн</w:t>
      </w:r>
      <w:r w:rsidRPr="002F185A">
        <w:rPr>
          <w:rFonts w:ascii="Times New Roman" w:hAnsi="Times New Roman"/>
          <w:color w:val="000000"/>
          <w:sz w:val="28"/>
          <w:lang w:val="ru-RU"/>
        </w:rPr>
        <w:t>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</w:t>
      </w:r>
      <w:r w:rsidRPr="002F185A">
        <w:rPr>
          <w:rFonts w:ascii="Times New Roman" w:hAnsi="Times New Roman"/>
          <w:color w:val="000000"/>
          <w:sz w:val="28"/>
          <w:lang w:val="ru-RU"/>
        </w:rPr>
        <w:t>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</w:t>
      </w:r>
      <w:r w:rsidRPr="002F185A">
        <w:rPr>
          <w:rFonts w:ascii="Times New Roman" w:hAnsi="Times New Roman"/>
          <w:color w:val="000000"/>
          <w:sz w:val="28"/>
          <w:lang w:val="ru-RU"/>
        </w:rPr>
        <w:t>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</w:t>
      </w:r>
      <w:r w:rsidRPr="002F185A">
        <w:rPr>
          <w:rFonts w:ascii="Times New Roman" w:hAnsi="Times New Roman"/>
          <w:color w:val="000000"/>
          <w:sz w:val="28"/>
          <w:lang w:val="ru-RU"/>
        </w:rPr>
        <w:t>ственных потребностей;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ориент</w:t>
      </w:r>
      <w:r w:rsidRPr="002F185A">
        <w:rPr>
          <w:rFonts w:ascii="Times New Roman" w:hAnsi="Times New Roman"/>
          <w:color w:val="000000"/>
          <w:sz w:val="28"/>
          <w:lang w:val="ru-RU"/>
        </w:rPr>
        <w:t>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</w:t>
      </w:r>
      <w:r w:rsidRPr="002F185A">
        <w:rPr>
          <w:rFonts w:ascii="Times New Roman" w:hAnsi="Times New Roman"/>
          <w:color w:val="000000"/>
          <w:sz w:val="28"/>
          <w:lang w:val="ru-RU"/>
        </w:rPr>
        <w:t>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готовностью при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</w:t>
      </w:r>
      <w:r w:rsidRPr="002F185A">
        <w:rPr>
          <w:rFonts w:ascii="Times New Roman" w:hAnsi="Times New Roman"/>
          <w:color w:val="000000"/>
          <w:sz w:val="28"/>
          <w:lang w:val="ru-RU"/>
        </w:rPr>
        <w:t>такого же права другого человека;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</w:t>
      </w:r>
      <w:r w:rsidRPr="002F185A">
        <w:rPr>
          <w:rFonts w:ascii="Times New Roman" w:hAnsi="Times New Roman"/>
          <w:color w:val="000000"/>
          <w:sz w:val="28"/>
          <w:lang w:val="ru-RU"/>
        </w:rPr>
        <w:t>ем глобального характера экологических проблем и путей их решения;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</w:t>
      </w:r>
      <w:r w:rsidRPr="002F185A">
        <w:rPr>
          <w:rFonts w:ascii="Times New Roman" w:hAnsi="Times New Roman"/>
          <w:color w:val="000000"/>
          <w:sz w:val="28"/>
          <w:lang w:val="ru-RU"/>
        </w:rPr>
        <w:t>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</w:t>
      </w:r>
      <w:r w:rsidRPr="002F185A">
        <w:rPr>
          <w:rFonts w:ascii="Times New Roman" w:hAnsi="Times New Roman"/>
          <w:color w:val="000000"/>
          <w:sz w:val="28"/>
          <w:lang w:val="ru-RU"/>
        </w:rPr>
        <w:t>ом числе ранее неизвестных, осознавать дефициты собственных знаний и компетентностей, планировать своё развитие;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 и действия, формулировать и оценивать риски и последствия, формировать опыт.</w:t>
      </w: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Default="002F1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00BB5" w:rsidRPr="002F185A" w:rsidRDefault="002F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</w:t>
      </w:r>
      <w:r w:rsidRPr="002F185A">
        <w:rPr>
          <w:rFonts w:ascii="Times New Roman" w:hAnsi="Times New Roman"/>
          <w:color w:val="000000"/>
          <w:sz w:val="28"/>
          <w:lang w:val="ru-RU"/>
        </w:rPr>
        <w:t>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00BB5" w:rsidRPr="002F185A" w:rsidRDefault="002F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</w:t>
      </w:r>
      <w:r w:rsidRPr="002F185A">
        <w:rPr>
          <w:rFonts w:ascii="Times New Roman" w:hAnsi="Times New Roman"/>
          <w:color w:val="000000"/>
          <w:sz w:val="28"/>
          <w:lang w:val="ru-RU"/>
        </w:rPr>
        <w:t>ые и отрицательные, единичные, частные и общие, условные;</w:t>
      </w:r>
    </w:p>
    <w:p w:rsidR="00B00BB5" w:rsidRPr="002F185A" w:rsidRDefault="002F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00BB5" w:rsidRPr="002F185A" w:rsidRDefault="002F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делать выводы с исп</w:t>
      </w:r>
      <w:r w:rsidRPr="002F185A">
        <w:rPr>
          <w:rFonts w:ascii="Times New Roman" w:hAnsi="Times New Roman"/>
          <w:color w:val="000000"/>
          <w:sz w:val="28"/>
          <w:lang w:val="ru-RU"/>
        </w:rPr>
        <w:t>ользованием законов логики, дедуктивных и индуктивных умозаключений, умозаключений по аналогии;</w:t>
      </w:r>
    </w:p>
    <w:p w:rsidR="00B00BB5" w:rsidRPr="002F185A" w:rsidRDefault="002F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</w:t>
      </w:r>
      <w:r w:rsidRPr="002F185A">
        <w:rPr>
          <w:rFonts w:ascii="Times New Roman" w:hAnsi="Times New Roman"/>
          <w:color w:val="000000"/>
          <w:sz w:val="28"/>
          <w:lang w:val="ru-RU"/>
        </w:rPr>
        <w:t>ть аргументацию, приводить примеры и контрпримеры, обосновывать собственные рассуждения;</w:t>
      </w:r>
    </w:p>
    <w:p w:rsidR="00B00BB5" w:rsidRPr="002F185A" w:rsidRDefault="002F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0BB5" w:rsidRDefault="002F1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</w:t>
      </w:r>
      <w:r>
        <w:rPr>
          <w:rFonts w:ascii="Times New Roman" w:hAnsi="Times New Roman"/>
          <w:b/>
          <w:color w:val="000000"/>
          <w:sz w:val="28"/>
        </w:rPr>
        <w:t>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0BB5" w:rsidRPr="002F185A" w:rsidRDefault="002F18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00BB5" w:rsidRPr="002F185A" w:rsidRDefault="002F18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00BB5" w:rsidRPr="002F185A" w:rsidRDefault="002F18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</w:t>
      </w:r>
      <w:r w:rsidRPr="002F185A">
        <w:rPr>
          <w:rFonts w:ascii="Times New Roman" w:hAnsi="Times New Roman"/>
          <w:color w:val="000000"/>
          <w:sz w:val="28"/>
          <w:lang w:val="ru-RU"/>
        </w:rPr>
        <w:t>го наблюдения, исследования, оценивать достоверность полученных результатов, выводов и обобщений;</w:t>
      </w:r>
    </w:p>
    <w:p w:rsidR="00B00BB5" w:rsidRPr="002F185A" w:rsidRDefault="002F18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00BB5" w:rsidRDefault="002F1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0BB5" w:rsidRPr="002F185A" w:rsidRDefault="002F18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</w:t>
      </w:r>
      <w:r w:rsidRPr="002F185A">
        <w:rPr>
          <w:rFonts w:ascii="Times New Roman" w:hAnsi="Times New Roman"/>
          <w:color w:val="000000"/>
          <w:sz w:val="28"/>
          <w:lang w:val="ru-RU"/>
        </w:rPr>
        <w:t>избыточность информации, данных, необходимых для решения задачи;</w:t>
      </w:r>
    </w:p>
    <w:p w:rsidR="00B00BB5" w:rsidRPr="002F185A" w:rsidRDefault="002F18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00BB5" w:rsidRPr="002F185A" w:rsidRDefault="002F18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</w:t>
      </w:r>
      <w:r w:rsidRPr="002F185A">
        <w:rPr>
          <w:rFonts w:ascii="Times New Roman" w:hAnsi="Times New Roman"/>
          <w:color w:val="000000"/>
          <w:sz w:val="28"/>
          <w:lang w:val="ru-RU"/>
        </w:rPr>
        <w:t>, диаграммами, иной графикой и их комбинациями;</w:t>
      </w:r>
    </w:p>
    <w:p w:rsidR="00B00BB5" w:rsidRPr="002F185A" w:rsidRDefault="002F18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00BB5" w:rsidRDefault="002F1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00BB5" w:rsidRPr="002F185A" w:rsidRDefault="002F18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условиями и целями общения, ясно, точно, грамотно выражать свою точку зрения </w:t>
      </w:r>
      <w:r w:rsidRPr="002F185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00BB5" w:rsidRPr="002F185A" w:rsidRDefault="002F18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</w:t>
      </w:r>
      <w:r w:rsidRPr="002F185A">
        <w:rPr>
          <w:rFonts w:ascii="Times New Roman" w:hAnsi="Times New Roman"/>
          <w:color w:val="000000"/>
          <w:sz w:val="28"/>
          <w:lang w:val="ru-RU"/>
        </w:rPr>
        <w:t>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00BB5" w:rsidRPr="002F185A" w:rsidRDefault="002F18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представлять ре</w:t>
      </w:r>
      <w:r w:rsidRPr="002F185A">
        <w:rPr>
          <w:rFonts w:ascii="Times New Roman" w:hAnsi="Times New Roman"/>
          <w:color w:val="000000"/>
          <w:sz w:val="28"/>
          <w:lang w:val="ru-RU"/>
        </w:rPr>
        <w:t>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00BB5" w:rsidRPr="002F185A" w:rsidRDefault="002F18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ических задач; </w:t>
      </w:r>
    </w:p>
    <w:p w:rsidR="00B00BB5" w:rsidRPr="002F185A" w:rsidRDefault="002F18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00BB5" w:rsidRPr="002F185A" w:rsidRDefault="002F18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</w:t>
      </w:r>
      <w:r w:rsidRPr="002F185A">
        <w:rPr>
          <w:rFonts w:ascii="Times New Roman" w:hAnsi="Times New Roman"/>
          <w:color w:val="000000"/>
          <w:sz w:val="28"/>
          <w:lang w:val="ru-RU"/>
        </w:rPr>
        <w:t>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Регул</w:t>
      </w:r>
      <w:r w:rsidRPr="002F185A">
        <w:rPr>
          <w:rFonts w:ascii="Times New Roman" w:hAnsi="Times New Roman"/>
          <w:b/>
          <w:color w:val="000000"/>
          <w:sz w:val="28"/>
          <w:lang w:val="ru-RU"/>
        </w:rPr>
        <w:t>ятивные универсальные учебные действия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0BB5" w:rsidRPr="002F185A" w:rsidRDefault="002F18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</w:t>
      </w:r>
      <w:r w:rsidRPr="002F185A">
        <w:rPr>
          <w:rFonts w:ascii="Times New Roman" w:hAnsi="Times New Roman"/>
          <w:color w:val="000000"/>
          <w:sz w:val="28"/>
          <w:lang w:val="ru-RU"/>
        </w:rPr>
        <w:t>ний с учётом новой информации.</w:t>
      </w:r>
    </w:p>
    <w:p w:rsidR="00B00BB5" w:rsidRDefault="002F1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00BB5" w:rsidRPr="002F185A" w:rsidRDefault="002F18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00BB5" w:rsidRPr="002F185A" w:rsidRDefault="002F18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</w:t>
      </w:r>
      <w:r w:rsidRPr="002F185A">
        <w:rPr>
          <w:rFonts w:ascii="Times New Roman" w:hAnsi="Times New Roman"/>
          <w:color w:val="000000"/>
          <w:sz w:val="28"/>
          <w:lang w:val="ru-RU"/>
        </w:rPr>
        <w:t>деятельность на основе новых обстоятельств, найденных ошибок, выявленных трудностей;</w:t>
      </w:r>
    </w:p>
    <w:p w:rsidR="00B00BB5" w:rsidRPr="002F185A" w:rsidRDefault="002F18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</w:t>
      </w:r>
      <w:r w:rsidRPr="002F185A">
        <w:rPr>
          <w:rFonts w:ascii="Times New Roman" w:hAnsi="Times New Roman"/>
          <w:color w:val="000000"/>
          <w:sz w:val="28"/>
          <w:lang w:val="ru-RU"/>
        </w:rPr>
        <w:t>ому опыту.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2F185A" w:rsidRDefault="002F18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00BB5" w:rsidRPr="002F185A" w:rsidRDefault="002F185A">
      <w:pPr>
        <w:spacing w:after="0" w:line="264" w:lineRule="auto"/>
        <w:ind w:left="120"/>
        <w:jc w:val="both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00BB5" w:rsidRPr="002F185A" w:rsidRDefault="00B00BB5">
      <w:pPr>
        <w:spacing w:after="0" w:line="264" w:lineRule="auto"/>
        <w:ind w:left="120"/>
        <w:jc w:val="both"/>
        <w:rPr>
          <w:lang w:val="ru-RU"/>
        </w:rPr>
      </w:pP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2F18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185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18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18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</w:t>
      </w:r>
      <w:r w:rsidRPr="002F185A">
        <w:rPr>
          <w:rFonts w:ascii="Times New Roman" w:hAnsi="Times New Roman"/>
          <w:color w:val="000000"/>
          <w:sz w:val="28"/>
          <w:lang w:val="ru-RU"/>
        </w:rPr>
        <w:t>и круговые) по массивам значений.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</w:t>
      </w:r>
      <w:r w:rsidRPr="002F185A">
        <w:rPr>
          <w:rFonts w:ascii="Times New Roman" w:hAnsi="Times New Roman"/>
          <w:color w:val="000000"/>
          <w:sz w:val="28"/>
          <w:lang w:val="ru-RU"/>
        </w:rPr>
        <w:t>ньшее значения, размах.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F185A" w:rsidRDefault="002F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F185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18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18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</w:t>
      </w:r>
      <w:r w:rsidRPr="002F185A">
        <w:rPr>
          <w:rFonts w:ascii="Times New Roman" w:hAnsi="Times New Roman"/>
          <w:color w:val="000000"/>
          <w:sz w:val="28"/>
          <w:lang w:val="ru-RU"/>
        </w:rPr>
        <w:t>ультаты: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</w:t>
      </w:r>
      <w:r w:rsidRPr="002F185A">
        <w:rPr>
          <w:rFonts w:ascii="Times New Roman" w:hAnsi="Times New Roman"/>
          <w:color w:val="000000"/>
          <w:sz w:val="28"/>
          <w:lang w:val="ru-RU"/>
        </w:rPr>
        <w:t>персия и стандартное отклонение).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Находить вероятности случайных событий в опытах, зная вероятности элементарных событий, в том числе в опытах с </w:t>
      </w:r>
      <w:r w:rsidRPr="002F185A">
        <w:rPr>
          <w:rFonts w:ascii="Times New Roman" w:hAnsi="Times New Roman"/>
          <w:color w:val="000000"/>
          <w:sz w:val="28"/>
          <w:lang w:val="ru-RU"/>
        </w:rPr>
        <w:t>равновозможными элементарными событиями.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185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</w:t>
      </w:r>
      <w:r w:rsidRPr="002F185A">
        <w:rPr>
          <w:rFonts w:ascii="Times New Roman" w:hAnsi="Times New Roman"/>
          <w:color w:val="000000"/>
          <w:sz w:val="28"/>
          <w:lang w:val="ru-RU"/>
        </w:rPr>
        <w:t>нение, перечислять элементы множеств, применять свойства множеств.</w:t>
      </w:r>
      <w:proofErr w:type="gramEnd"/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185A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2F185A">
        <w:rPr>
          <w:rFonts w:ascii="Times New Roman" w:hAnsi="Times New Roman"/>
          <w:b/>
          <w:color w:val="000000"/>
          <w:sz w:val="28"/>
          <w:lang w:val="ru-RU"/>
        </w:rPr>
        <w:t>9 классе</w:t>
      </w:r>
      <w:r w:rsidRPr="002F18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18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18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Решать задачи организованн</w:t>
      </w:r>
      <w:r w:rsidRPr="002F185A">
        <w:rPr>
          <w:rFonts w:ascii="Times New Roman" w:hAnsi="Times New Roman"/>
          <w:color w:val="000000"/>
          <w:sz w:val="28"/>
          <w:lang w:val="ru-RU"/>
        </w:rPr>
        <w:t>ым перебором вариантов, а также с использованием комбинаторных правил и методов.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 xml:space="preserve">Находить частоты значений и частоты события, в том </w:t>
      </w:r>
      <w:r w:rsidRPr="002F185A">
        <w:rPr>
          <w:rFonts w:ascii="Times New Roman" w:hAnsi="Times New Roman"/>
          <w:color w:val="000000"/>
          <w:sz w:val="28"/>
          <w:lang w:val="ru-RU"/>
        </w:rPr>
        <w:t>числе пользуясь результатами проведённых измерений и наблюдений.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</w:t>
      </w:r>
      <w:r w:rsidRPr="002F185A">
        <w:rPr>
          <w:rFonts w:ascii="Times New Roman" w:hAnsi="Times New Roman"/>
          <w:color w:val="000000"/>
          <w:sz w:val="28"/>
          <w:lang w:val="ru-RU"/>
        </w:rPr>
        <w:t>меть представление о случайной величине и о распределении вероятностей.</w:t>
      </w:r>
    </w:p>
    <w:p w:rsidR="00B00BB5" w:rsidRPr="002F185A" w:rsidRDefault="002F185A">
      <w:pPr>
        <w:spacing w:after="0" w:line="264" w:lineRule="auto"/>
        <w:ind w:firstLine="600"/>
        <w:jc w:val="both"/>
        <w:rPr>
          <w:lang w:val="ru-RU"/>
        </w:rPr>
      </w:pPr>
      <w:r w:rsidRPr="002F185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00BB5" w:rsidRPr="002F185A" w:rsidRDefault="00B00BB5">
      <w:pPr>
        <w:rPr>
          <w:lang w:val="ru-RU"/>
        </w:rPr>
        <w:sectPr w:rsidR="00B00BB5" w:rsidRPr="002F185A">
          <w:pgSz w:w="11906" w:h="16383"/>
          <w:pgMar w:top="1134" w:right="850" w:bottom="1134" w:left="1701" w:header="720" w:footer="720" w:gutter="0"/>
          <w:cols w:space="720"/>
        </w:sectPr>
      </w:pPr>
    </w:p>
    <w:p w:rsidR="00B00BB5" w:rsidRDefault="002F185A">
      <w:pPr>
        <w:spacing w:after="0"/>
        <w:ind w:left="120"/>
      </w:pPr>
      <w:bookmarkStart w:id="10" w:name="block-2936879"/>
      <w:bookmarkEnd w:id="8"/>
      <w:r w:rsidRPr="002F18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00BB5" w:rsidRDefault="002F1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00BB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B5" w:rsidRDefault="00B00BB5">
            <w:pPr>
              <w:spacing w:after="0"/>
              <w:ind w:left="135"/>
            </w:pPr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Default="00B00BB5"/>
        </w:tc>
      </w:tr>
    </w:tbl>
    <w:p w:rsidR="00B00BB5" w:rsidRDefault="00B00BB5">
      <w:pPr>
        <w:sectPr w:rsidR="00B00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B5" w:rsidRDefault="002F1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B00BB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B5" w:rsidRDefault="00B00BB5">
            <w:pPr>
              <w:spacing w:after="0"/>
              <w:ind w:left="135"/>
            </w:pPr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Default="00B00BB5"/>
        </w:tc>
      </w:tr>
    </w:tbl>
    <w:p w:rsidR="00B00BB5" w:rsidRDefault="00B00BB5">
      <w:pPr>
        <w:sectPr w:rsidR="00B00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B5" w:rsidRDefault="002F1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B00BB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B5" w:rsidRDefault="00B00BB5">
            <w:pPr>
              <w:spacing w:after="0"/>
              <w:ind w:left="135"/>
            </w:pPr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0BB5" w:rsidRDefault="00B00BB5"/>
        </w:tc>
      </w:tr>
    </w:tbl>
    <w:p w:rsidR="00B00BB5" w:rsidRDefault="00B00BB5">
      <w:pPr>
        <w:sectPr w:rsidR="00B00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B5" w:rsidRDefault="00B00BB5">
      <w:pPr>
        <w:sectPr w:rsidR="00B00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B5" w:rsidRPr="002F185A" w:rsidRDefault="002F185A">
      <w:pPr>
        <w:spacing w:after="0"/>
        <w:ind w:left="120"/>
        <w:rPr>
          <w:sz w:val="20"/>
          <w:szCs w:val="20"/>
        </w:rPr>
      </w:pPr>
      <w:bookmarkStart w:id="11" w:name="block-29368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2F185A">
        <w:rPr>
          <w:rFonts w:ascii="Times New Roman" w:hAnsi="Times New Roman"/>
          <w:b/>
          <w:color w:val="000000"/>
          <w:sz w:val="20"/>
          <w:szCs w:val="20"/>
        </w:rPr>
        <w:t xml:space="preserve">ПОУРОЧНОЕ ПЛАНИРОВАНИЕ </w:t>
      </w:r>
    </w:p>
    <w:p w:rsidR="00B00BB5" w:rsidRPr="002F185A" w:rsidRDefault="002F185A">
      <w:pPr>
        <w:spacing w:after="0"/>
        <w:ind w:left="120"/>
        <w:rPr>
          <w:sz w:val="20"/>
          <w:szCs w:val="20"/>
        </w:rPr>
      </w:pPr>
      <w:r w:rsidRPr="002F185A">
        <w:rPr>
          <w:rFonts w:ascii="Times New Roman" w:hAnsi="Times New Roman"/>
          <w:b/>
          <w:color w:val="000000"/>
          <w:sz w:val="20"/>
          <w:szCs w:val="2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3936"/>
        <w:gridCol w:w="1339"/>
        <w:gridCol w:w="1591"/>
        <w:gridCol w:w="1652"/>
        <w:gridCol w:w="1271"/>
        <w:gridCol w:w="2632"/>
      </w:tblGrid>
      <w:tr w:rsidR="00B00BB5" w:rsidRPr="002F185A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Pr="002F185A" w:rsidRDefault="00B00B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Pr="002F185A" w:rsidRDefault="00B00BB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Pr="002F185A" w:rsidRDefault="00B00B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Pr="002F185A" w:rsidRDefault="00B00BB5">
            <w:pPr>
              <w:rPr>
                <w:sz w:val="20"/>
                <w:szCs w:val="20"/>
              </w:rPr>
            </w:pPr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  <w:hyperlink r:id="rId27">
              <w:r w:rsidR="002F185A"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Графическое представление данных в виде круговых, столбиковых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602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Числовые наборы. Среднее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846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846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edb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  <w:hyperlink r:id="rId34">
              <w:r w:rsidR="002F185A"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edc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Наибольшее и наименьшее значения числового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набора.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07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Наибольшее и наименьшее значения числового набора.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  <w:hyperlink r:id="rId37">
              <w:r w:rsidR="002F185A"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Наибольшее и наименьшее значения числового набора.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  <w:hyperlink r:id="rId38">
              <w:r w:rsidR="002F185A"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"Представление данных.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390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Частота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69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  <w:hyperlink r:id="rId43">
              <w:r w:rsidR="002F185A"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eee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Практическая работа "Случайная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eecc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eef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Степень (валентность) вершины. Число рёбер и суммарная степень вершин.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Цепь и цикл. Путь в графе.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236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646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Монета и игральная кость в теории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rPr>
                <w:sz w:val="20"/>
                <w:szCs w:val="20"/>
              </w:rPr>
            </w:pPr>
            <w:hyperlink r:id="rId52">
              <w:r w:rsidR="002F185A"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"Случайная изменчивость.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0186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efa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efbaa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efec</w:t>
              </w:r>
              <w:r w:rsidRPr="002F185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B5" w:rsidRPr="002F185A" w:rsidRDefault="00B00BB5">
            <w:pPr>
              <w:rPr>
                <w:sz w:val="20"/>
                <w:szCs w:val="20"/>
              </w:rPr>
            </w:pPr>
          </w:p>
        </w:tc>
      </w:tr>
    </w:tbl>
    <w:p w:rsidR="00B00BB5" w:rsidRDefault="00B00BB5">
      <w:pPr>
        <w:sectPr w:rsidR="00B00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B5" w:rsidRDefault="002F1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B00BB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B5" w:rsidRDefault="00B00BB5">
            <w:pPr>
              <w:spacing w:after="0"/>
              <w:ind w:left="135"/>
            </w:pPr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события. Вероятности и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объединение, пересечение,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B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00B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B5" w:rsidRDefault="00B00BB5"/>
        </w:tc>
      </w:tr>
    </w:tbl>
    <w:p w:rsidR="00B00BB5" w:rsidRDefault="00B00BB5">
      <w:pPr>
        <w:sectPr w:rsidR="00B00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B5" w:rsidRDefault="002F1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B00BB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B5" w:rsidRDefault="00B00BB5">
            <w:pPr>
              <w:spacing w:after="0"/>
              <w:ind w:left="135"/>
            </w:pPr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B5" w:rsidRDefault="00B00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B5" w:rsidRDefault="00B00BB5"/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00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</w:tr>
      <w:tr w:rsidR="00B00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00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Испытания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и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</w:t>
            </w: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BB5" w:rsidRPr="002F18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0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BB5" w:rsidRDefault="00B00BB5">
            <w:pPr>
              <w:spacing w:after="0"/>
              <w:ind w:left="135"/>
            </w:pPr>
          </w:p>
        </w:tc>
      </w:tr>
      <w:tr w:rsidR="00B00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B5" w:rsidRPr="002F185A" w:rsidRDefault="002F185A">
            <w:pPr>
              <w:spacing w:after="0"/>
              <w:ind w:left="135"/>
              <w:rPr>
                <w:lang w:val="ru-RU"/>
              </w:rPr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 w:rsidRPr="002F1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BB5" w:rsidRDefault="002F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B5" w:rsidRDefault="00B00BB5"/>
        </w:tc>
      </w:tr>
    </w:tbl>
    <w:p w:rsidR="00B00BB5" w:rsidRDefault="00B00BB5">
      <w:pPr>
        <w:sectPr w:rsidR="00B00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B5" w:rsidRDefault="00B00BB5">
      <w:pPr>
        <w:sectPr w:rsidR="00B00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B5" w:rsidRDefault="002F185A">
      <w:pPr>
        <w:spacing w:after="0"/>
        <w:ind w:left="120"/>
      </w:pPr>
      <w:bookmarkStart w:id="12" w:name="block-293688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00BB5" w:rsidRDefault="002F18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0BB5" w:rsidRDefault="002F18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00BB5" w:rsidRDefault="002F18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00BB5" w:rsidRDefault="002F18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00BB5" w:rsidRDefault="002F18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0BB5" w:rsidRDefault="002F18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00BB5" w:rsidRDefault="00B00BB5">
      <w:pPr>
        <w:spacing w:after="0"/>
        <w:ind w:left="120"/>
      </w:pPr>
    </w:p>
    <w:p w:rsidR="00B00BB5" w:rsidRPr="002F185A" w:rsidRDefault="002F185A">
      <w:pPr>
        <w:spacing w:after="0" w:line="480" w:lineRule="auto"/>
        <w:ind w:left="120"/>
        <w:rPr>
          <w:lang w:val="ru-RU"/>
        </w:rPr>
      </w:pPr>
      <w:r w:rsidRPr="002F18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0BB5" w:rsidRDefault="002F18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00BB5" w:rsidRDefault="00B00BB5">
      <w:pPr>
        <w:sectPr w:rsidR="00B00BB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2F185A"/>
    <w:sectPr w:rsidR="00000000" w:rsidSect="00B00B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1B4B"/>
    <w:multiLevelType w:val="multilevel"/>
    <w:tmpl w:val="78909A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D65C6"/>
    <w:multiLevelType w:val="multilevel"/>
    <w:tmpl w:val="AF2245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19595E"/>
    <w:multiLevelType w:val="multilevel"/>
    <w:tmpl w:val="796816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336AC"/>
    <w:multiLevelType w:val="multilevel"/>
    <w:tmpl w:val="552A81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B74C04"/>
    <w:multiLevelType w:val="multilevel"/>
    <w:tmpl w:val="EABCE8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012D04"/>
    <w:multiLevelType w:val="multilevel"/>
    <w:tmpl w:val="6EEAA5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B00BB5"/>
    <w:rsid w:val="002F185A"/>
    <w:rsid w:val="00B0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0BB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0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117" Type="http://schemas.openxmlformats.org/officeDocument/2006/relationships/hyperlink" Target="https://m.edsoo.ru/863f861a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9d0" TargetMode="External"/><Relationship Id="rId47" Type="http://schemas.openxmlformats.org/officeDocument/2006/relationships/hyperlink" Target="https://m.edsoo.ru/863ef0ba" TargetMode="External"/><Relationship Id="rId63" Type="http://schemas.openxmlformats.org/officeDocument/2006/relationships/hyperlink" Target="https://m.edsoo.ru/863f0a50" TargetMode="External"/><Relationship Id="rId68" Type="http://schemas.openxmlformats.org/officeDocument/2006/relationships/hyperlink" Target="https://m.edsoo.ru/863f1784" TargetMode="External"/><Relationship Id="rId84" Type="http://schemas.openxmlformats.org/officeDocument/2006/relationships/hyperlink" Target="https://m.edsoo.ru/863f38ae" TargetMode="External"/><Relationship Id="rId89" Type="http://schemas.openxmlformats.org/officeDocument/2006/relationships/hyperlink" Target="https://m.edsoo.ru/863f4312" TargetMode="External"/><Relationship Id="rId112" Type="http://schemas.openxmlformats.org/officeDocument/2006/relationships/hyperlink" Target="https://m.edsoo.ru/863f893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6f86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m.edsoo.ru/863ee4bc" TargetMode="External"/><Relationship Id="rId45" Type="http://schemas.openxmlformats.org/officeDocument/2006/relationships/hyperlink" Target="https://m.edsoo.ru/863eecc8" TargetMode="External"/><Relationship Id="rId53" Type="http://schemas.openxmlformats.org/officeDocument/2006/relationships/hyperlink" Target="https://m.edsoo.ru/863ef8a8" TargetMode="External"/><Relationship Id="rId58" Type="http://schemas.openxmlformats.org/officeDocument/2006/relationships/hyperlink" Target="https://m.edsoo.ru/863f029e" TargetMode="External"/><Relationship Id="rId66" Type="http://schemas.openxmlformats.org/officeDocument/2006/relationships/hyperlink" Target="https://m.edsoo.ru/863f1180" TargetMode="External"/><Relationship Id="rId74" Type="http://schemas.openxmlformats.org/officeDocument/2006/relationships/hyperlink" Target="https://m.edsoo.ru/863f21ca" TargetMode="External"/><Relationship Id="rId79" Type="http://schemas.openxmlformats.org/officeDocument/2006/relationships/hyperlink" Target="https://m.edsoo.ru/863f2e36" TargetMode="External"/><Relationship Id="rId87" Type="http://schemas.openxmlformats.org/officeDocument/2006/relationships/hyperlink" Target="https://m.edsoo.ru/863f3f20" TargetMode="External"/><Relationship Id="rId102" Type="http://schemas.openxmlformats.org/officeDocument/2006/relationships/hyperlink" Target="https://m.edsoo.ru/863f64d2" TargetMode="External"/><Relationship Id="rId110" Type="http://schemas.openxmlformats.org/officeDocument/2006/relationships/hyperlink" Target="https://m.edsoo.ru/863f7116" TargetMode="External"/><Relationship Id="rId115" Type="http://schemas.openxmlformats.org/officeDocument/2006/relationships/hyperlink" Target="https://m.edsoo.ru/863f7e54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076c" TargetMode="External"/><Relationship Id="rId82" Type="http://schemas.openxmlformats.org/officeDocument/2006/relationships/hyperlink" Target="https://m.edsoo.ru/863f3372" TargetMode="External"/><Relationship Id="rId90" Type="http://schemas.openxmlformats.org/officeDocument/2006/relationships/hyperlink" Target="https://m.edsoo.ru/863f47ea" TargetMode="External"/><Relationship Id="rId95" Type="http://schemas.openxmlformats.org/officeDocument/2006/relationships/hyperlink" Target="https://m.edsoo.ru/863f520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m.edsoo.ru/863ef236" TargetMode="External"/><Relationship Id="rId56" Type="http://schemas.openxmlformats.org/officeDocument/2006/relationships/hyperlink" Target="https://m.edsoo.ru/863efbaa" TargetMode="External"/><Relationship Id="rId64" Type="http://schemas.openxmlformats.org/officeDocument/2006/relationships/hyperlink" Target="https://m.edsoo.ru/863f0bfe" TargetMode="External"/><Relationship Id="rId69" Type="http://schemas.openxmlformats.org/officeDocument/2006/relationships/hyperlink" Target="https://m.edsoo.ru/863f198c" TargetMode="External"/><Relationship Id="rId77" Type="http://schemas.openxmlformats.org/officeDocument/2006/relationships/hyperlink" Target="https://m.edsoo.ru/863f2bac" TargetMode="External"/><Relationship Id="rId100" Type="http://schemas.openxmlformats.org/officeDocument/2006/relationships/hyperlink" Target="https://m.edsoo.ru/863f6162" TargetMode="External"/><Relationship Id="rId105" Type="http://schemas.openxmlformats.org/officeDocument/2006/relationships/hyperlink" Target="https://m.edsoo.ru/863f6b44" TargetMode="External"/><Relationship Id="rId113" Type="http://schemas.openxmlformats.org/officeDocument/2006/relationships/hyperlink" Target="https://m.edsoo.ru/863f7a4e" TargetMode="External"/><Relationship Id="rId118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646" TargetMode="External"/><Relationship Id="rId72" Type="http://schemas.openxmlformats.org/officeDocument/2006/relationships/hyperlink" Target="https://m.edsoo.ru/863f1f72" TargetMode="External"/><Relationship Id="rId80" Type="http://schemas.openxmlformats.org/officeDocument/2006/relationships/hyperlink" Target="https://m.edsoo.ru/863f2f8a" TargetMode="External"/><Relationship Id="rId85" Type="http://schemas.openxmlformats.org/officeDocument/2006/relationships/hyperlink" Target="https://m.edsoo.ru/863f3b06" TargetMode="External"/><Relationship Id="rId93" Type="http://schemas.openxmlformats.org/officeDocument/2006/relationships/hyperlink" Target="https://m.edsoo.ru/863f4e16" TargetMode="External"/><Relationship Id="rId98" Type="http://schemas.openxmlformats.org/officeDocument/2006/relationships/hyperlink" Target="https://m.edsoo.ru/863f5bf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m.edsoo.ru/863eef52" TargetMode="External"/><Relationship Id="rId59" Type="http://schemas.openxmlformats.org/officeDocument/2006/relationships/hyperlink" Target="https://m.edsoo.ru/863f03fc" TargetMode="External"/><Relationship Id="rId67" Type="http://schemas.openxmlformats.org/officeDocument/2006/relationships/hyperlink" Target="https://m.edsoo.ru/863f143c" TargetMode="External"/><Relationship Id="rId103" Type="http://schemas.openxmlformats.org/officeDocument/2006/relationships/hyperlink" Target="https://m.edsoo.ru/863f6680" TargetMode="External"/><Relationship Id="rId108" Type="http://schemas.openxmlformats.org/officeDocument/2006/relationships/hyperlink" Target="https://m.edsoo.ru/863f72c4" TargetMode="External"/><Relationship Id="rId116" Type="http://schemas.openxmlformats.org/officeDocument/2006/relationships/hyperlink" Target="https://m.edsoo.ru/863f8408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69c" TargetMode="External"/><Relationship Id="rId54" Type="http://schemas.openxmlformats.org/officeDocument/2006/relationships/hyperlink" Target="https://m.edsoo.ru/863f0186" TargetMode="External"/><Relationship Id="rId62" Type="http://schemas.openxmlformats.org/officeDocument/2006/relationships/hyperlink" Target="https://m.edsoo.ru/863f0a50" TargetMode="External"/><Relationship Id="rId70" Type="http://schemas.openxmlformats.org/officeDocument/2006/relationships/hyperlink" Target="https://m.edsoo.ru/863f1dec" TargetMode="External"/><Relationship Id="rId75" Type="http://schemas.openxmlformats.org/officeDocument/2006/relationships/hyperlink" Target="https://m.edsoo.ru/863f235a" TargetMode="External"/><Relationship Id="rId83" Type="http://schemas.openxmlformats.org/officeDocument/2006/relationships/hyperlink" Target="https://m.edsoo.ru/863f3764" TargetMode="External"/><Relationship Id="rId88" Type="http://schemas.openxmlformats.org/officeDocument/2006/relationships/hyperlink" Target="https://m.edsoo.ru/863f4128" TargetMode="External"/><Relationship Id="rId91" Type="http://schemas.openxmlformats.org/officeDocument/2006/relationships/hyperlink" Target="https://m.edsoo.ru/863f47ea" TargetMode="External"/><Relationship Id="rId96" Type="http://schemas.openxmlformats.org/officeDocument/2006/relationships/hyperlink" Target="https://m.edsoo.ru/863f5884" TargetMode="External"/><Relationship Id="rId111" Type="http://schemas.openxmlformats.org/officeDocument/2006/relationships/hyperlink" Target="https://m.edsoo.ru/863f783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3b2" TargetMode="External"/><Relationship Id="rId57" Type="http://schemas.openxmlformats.org/officeDocument/2006/relationships/hyperlink" Target="https://m.edsoo.ru/863efec0" TargetMode="External"/><Relationship Id="rId106" Type="http://schemas.openxmlformats.org/officeDocument/2006/relationships/hyperlink" Target="https://m.edsoo.ru/863f6da6" TargetMode="External"/><Relationship Id="rId114" Type="http://schemas.openxmlformats.org/officeDocument/2006/relationships/hyperlink" Target="https://m.edsoo.ru/863f7c9c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ee1c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m.edsoo.ru/863f0578" TargetMode="External"/><Relationship Id="rId65" Type="http://schemas.openxmlformats.org/officeDocument/2006/relationships/hyperlink" Target="https://m.edsoo.ru/863f0ea6" TargetMode="External"/><Relationship Id="rId73" Type="http://schemas.openxmlformats.org/officeDocument/2006/relationships/hyperlink" Target="https://m.edsoo.ru/863f21ca" TargetMode="External"/><Relationship Id="rId78" Type="http://schemas.openxmlformats.org/officeDocument/2006/relationships/hyperlink" Target="https://m.edsoo.ru/863f2cd8" TargetMode="External"/><Relationship Id="rId81" Type="http://schemas.openxmlformats.org/officeDocument/2006/relationships/hyperlink" Target="https://m.edsoo.ru/863f3214" TargetMode="External"/><Relationship Id="rId86" Type="http://schemas.openxmlformats.org/officeDocument/2006/relationships/hyperlink" Target="https://m.edsoo.ru/863f3cbe" TargetMode="External"/><Relationship Id="rId94" Type="http://schemas.openxmlformats.org/officeDocument/2006/relationships/hyperlink" Target="https://m.edsoo.ru/863f5014" TargetMode="External"/><Relationship Id="rId99" Type="http://schemas.openxmlformats.org/officeDocument/2006/relationships/hyperlink" Target="https://m.edsoo.ru/863f5e10" TargetMode="External"/><Relationship Id="rId101" Type="http://schemas.openxmlformats.org/officeDocument/2006/relationships/hyperlink" Target="https://m.edsoo.ru/863f6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390" TargetMode="External"/><Relationship Id="rId109" Type="http://schemas.openxmlformats.org/officeDocument/2006/relationships/hyperlink" Target="https://m.edsoo.ru/863f7652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m.edsoo.ru/863ef4d4" TargetMode="External"/><Relationship Id="rId55" Type="http://schemas.openxmlformats.org/officeDocument/2006/relationships/hyperlink" Target="https://m.edsoo.ru/863efa24" TargetMode="External"/><Relationship Id="rId76" Type="http://schemas.openxmlformats.org/officeDocument/2006/relationships/hyperlink" Target="https://m.edsoo.ru/863f2a4e" TargetMode="External"/><Relationship Id="rId97" Type="http://schemas.openxmlformats.org/officeDocument/2006/relationships/hyperlink" Target="https://m.edsoo.ru/863f5a50" TargetMode="External"/><Relationship Id="rId104" Type="http://schemas.openxmlformats.org/officeDocument/2006/relationships/hyperlink" Target="https://m.edsoo.ru/863f67de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1dec" TargetMode="External"/><Relationship Id="rId92" Type="http://schemas.openxmlformats.org/officeDocument/2006/relationships/hyperlink" Target="https://m.edsoo.ru/863f4e1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5584</Words>
  <Characters>31830</Characters>
  <Application>Microsoft Office Word</Application>
  <DocSecurity>0</DocSecurity>
  <Lines>265</Lines>
  <Paragraphs>74</Paragraphs>
  <ScaleCrop>false</ScaleCrop>
  <Company>Microsoft</Company>
  <LinksUpToDate>false</LinksUpToDate>
  <CharactersWithSpaces>37340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2023-09-13T18:54:00Z</cp:lastPrinted>
  <dcterms:created xsi:type="dcterms:W3CDTF">2023-09-13T18:50:00Z</dcterms:created>
  <dcterms:modified xsi:type="dcterms:W3CDTF">2023-09-13T18:55:00Z</dcterms:modified>
</cp:coreProperties>
</file>