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FBC" w:rsidRDefault="001A2FBC" w:rsidP="001A2FB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казённое  общеобразовательное учреждение</w:t>
      </w:r>
    </w:p>
    <w:p w:rsidR="001A2FBC" w:rsidRDefault="001A2FBC" w:rsidP="001A2FB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Венгеловская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основная школа»</w:t>
      </w:r>
    </w:p>
    <w:p w:rsidR="001A2FBC" w:rsidRDefault="001A2FBC" w:rsidP="001A2FBC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Палласовского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</w:t>
      </w:r>
    </w:p>
    <w:p w:rsidR="001A2FBC" w:rsidRDefault="001A2FBC" w:rsidP="001A2FBC">
      <w:pPr>
        <w:pStyle w:val="a3"/>
        <w:ind w:left="1416" w:hanging="1416"/>
        <w:rPr>
          <w:rFonts w:ascii="Times New Roman" w:hAnsi="Times New Roman"/>
        </w:rPr>
      </w:pPr>
    </w:p>
    <w:p w:rsidR="001A2FBC" w:rsidRDefault="001A2FBC" w:rsidP="001A2FBC">
      <w:pPr>
        <w:jc w:val="center"/>
        <w:rPr>
          <w:b/>
          <w:sz w:val="28"/>
          <w:szCs w:val="28"/>
        </w:rPr>
      </w:pPr>
    </w:p>
    <w:p w:rsidR="001A2FBC" w:rsidRDefault="001A2FBC" w:rsidP="001A2FBC">
      <w:pPr>
        <w:pStyle w:val="a3"/>
        <w:ind w:left="1416" w:hanging="1416"/>
      </w:pPr>
      <w:proofErr w:type="gramStart"/>
      <w:r>
        <w:t xml:space="preserve">Рассмотрено  на                         </w:t>
      </w:r>
      <w:r w:rsidR="00BE2255">
        <w:t xml:space="preserve">       </w:t>
      </w:r>
      <w:r>
        <w:t>Согласовано</w:t>
      </w:r>
      <w:proofErr w:type="gramEnd"/>
      <w:r>
        <w:t>:                                                            Утверждаю:</w:t>
      </w:r>
    </w:p>
    <w:p w:rsidR="001A2FBC" w:rsidRDefault="001A2FBC" w:rsidP="001A2FBC">
      <w:pPr>
        <w:pStyle w:val="a3"/>
        <w:ind w:left="1416" w:hanging="1416"/>
      </w:pPr>
      <w:proofErr w:type="gramStart"/>
      <w:r>
        <w:t>педагогическом</w:t>
      </w:r>
      <w:proofErr w:type="gramEnd"/>
      <w:r>
        <w:t xml:space="preserve">   </w:t>
      </w:r>
      <w:r w:rsidR="0020775E">
        <w:t xml:space="preserve">                 </w:t>
      </w:r>
      <w:r w:rsidR="00BE2255">
        <w:t xml:space="preserve">            </w:t>
      </w:r>
      <w:r w:rsidR="0020775E">
        <w:t xml:space="preserve"> Ответственный</w:t>
      </w:r>
      <w:r>
        <w:t xml:space="preserve">  по УВР             </w:t>
      </w:r>
      <w:r w:rsidR="00BE2255">
        <w:t xml:space="preserve">                             </w:t>
      </w:r>
      <w:r>
        <w:t>Директор школы</w:t>
      </w:r>
    </w:p>
    <w:p w:rsidR="001A2FBC" w:rsidRDefault="001A2FBC" w:rsidP="001A2FBC">
      <w:pPr>
        <w:pStyle w:val="a3"/>
        <w:ind w:left="1416" w:hanging="1416"/>
      </w:pPr>
      <w:proofErr w:type="gramStart"/>
      <w:r>
        <w:t>совете</w:t>
      </w:r>
      <w:proofErr w:type="gramEnd"/>
      <w:r>
        <w:t xml:space="preserve"> школы                          </w:t>
      </w:r>
      <w:r w:rsidR="00BE2255">
        <w:t xml:space="preserve">     </w:t>
      </w:r>
      <w:r>
        <w:t xml:space="preserve"> </w:t>
      </w:r>
      <w:r w:rsidR="00BE2255">
        <w:t xml:space="preserve">_____ </w:t>
      </w:r>
      <w:r>
        <w:t>/</w:t>
      </w:r>
      <w:proofErr w:type="spellStart"/>
      <w:r>
        <w:t>Жакирова</w:t>
      </w:r>
      <w:proofErr w:type="spellEnd"/>
      <w:r>
        <w:t xml:space="preserve"> Ж.Б./                                      </w:t>
      </w:r>
      <w:r w:rsidR="00BE2255">
        <w:t xml:space="preserve">    _____</w:t>
      </w:r>
      <w:r>
        <w:t>/Н.С. Наумова/</w:t>
      </w:r>
    </w:p>
    <w:p w:rsidR="001A2FBC" w:rsidRDefault="001A2FBC" w:rsidP="001A2FBC">
      <w:pPr>
        <w:pStyle w:val="a3"/>
        <w:ind w:left="1416" w:hanging="1416"/>
      </w:pPr>
      <w:r>
        <w:t>Прото</w:t>
      </w:r>
      <w:r w:rsidR="00EB4EEC">
        <w:t>кол №</w:t>
      </w:r>
      <w:r w:rsidR="00EB4EEC">
        <w:rPr>
          <w:u w:val="single"/>
        </w:rPr>
        <w:t xml:space="preserve"> 1</w:t>
      </w:r>
      <w:r>
        <w:t xml:space="preserve">                                                                                                           </w:t>
      </w:r>
      <w:r w:rsidR="00BE2255">
        <w:t xml:space="preserve">               </w:t>
      </w:r>
    </w:p>
    <w:p w:rsidR="001A2FBC" w:rsidRDefault="0020775E" w:rsidP="001A2FBC">
      <w:pPr>
        <w:pStyle w:val="a3"/>
        <w:ind w:left="1416" w:hanging="1416"/>
      </w:pPr>
      <w:r>
        <w:t xml:space="preserve">от </w:t>
      </w:r>
      <w:r w:rsidRPr="0020775E">
        <w:rPr>
          <w:u w:val="single"/>
        </w:rPr>
        <w:t>3</w:t>
      </w:r>
      <w:r w:rsidR="00EB4EEC">
        <w:rPr>
          <w:u w:val="single"/>
        </w:rPr>
        <w:t>1</w:t>
      </w:r>
      <w:r>
        <w:t xml:space="preserve"> августа </w:t>
      </w:r>
      <w:r w:rsidRPr="0020775E">
        <w:rPr>
          <w:u w:val="single"/>
        </w:rPr>
        <w:t>20</w:t>
      </w:r>
      <w:r w:rsidR="00BF43B8">
        <w:rPr>
          <w:u w:val="single"/>
        </w:rPr>
        <w:t>15</w:t>
      </w:r>
      <w:r>
        <w:rPr>
          <w:u w:val="single"/>
        </w:rPr>
        <w:t xml:space="preserve"> </w:t>
      </w:r>
      <w:r w:rsidR="001A2FBC" w:rsidRPr="0020775E">
        <w:rPr>
          <w:u w:val="single"/>
        </w:rPr>
        <w:t>г</w:t>
      </w:r>
      <w:r w:rsidR="001A2FBC">
        <w:t xml:space="preserve">.                                                                             </w:t>
      </w:r>
      <w:r>
        <w:t xml:space="preserve">                          </w:t>
      </w:r>
      <w:r w:rsidR="00BE2255">
        <w:t xml:space="preserve">         </w:t>
      </w:r>
    </w:p>
    <w:p w:rsidR="001A2FBC" w:rsidRDefault="001A2FBC" w:rsidP="001A2FBC">
      <w:pPr>
        <w:pStyle w:val="a3"/>
        <w:ind w:left="1416" w:hanging="1416"/>
      </w:pPr>
    </w:p>
    <w:p w:rsidR="001A2FBC" w:rsidRDefault="001A2FBC" w:rsidP="001A2FBC">
      <w:pPr>
        <w:pStyle w:val="a3"/>
        <w:ind w:left="1416" w:hanging="1416"/>
      </w:pPr>
    </w:p>
    <w:p w:rsidR="001A2FBC" w:rsidRDefault="001A2FBC" w:rsidP="001A2FBC">
      <w:pPr>
        <w:jc w:val="center"/>
        <w:rPr>
          <w:b/>
          <w:sz w:val="28"/>
          <w:szCs w:val="28"/>
        </w:rPr>
      </w:pPr>
    </w:p>
    <w:p w:rsidR="001A2FBC" w:rsidRDefault="001A2FBC" w:rsidP="001A2FBC">
      <w:pPr>
        <w:rPr>
          <w:b/>
          <w:sz w:val="22"/>
          <w:szCs w:val="22"/>
        </w:rPr>
      </w:pPr>
    </w:p>
    <w:p w:rsidR="001A2FBC" w:rsidRDefault="001A2FBC" w:rsidP="001A2FBC">
      <w:pPr>
        <w:jc w:val="center"/>
        <w:rPr>
          <w:b/>
          <w:sz w:val="28"/>
          <w:szCs w:val="28"/>
        </w:rPr>
      </w:pPr>
    </w:p>
    <w:p w:rsidR="001A2FBC" w:rsidRDefault="001A2FBC" w:rsidP="001A2FBC">
      <w:pPr>
        <w:jc w:val="center"/>
        <w:rPr>
          <w:b/>
          <w:sz w:val="28"/>
          <w:szCs w:val="28"/>
        </w:rPr>
      </w:pPr>
    </w:p>
    <w:p w:rsidR="001A2FBC" w:rsidRDefault="00C73534" w:rsidP="001A2FBC">
      <w:pPr>
        <w:jc w:val="center"/>
        <w:rPr>
          <w:sz w:val="28"/>
          <w:szCs w:val="28"/>
        </w:rPr>
      </w:pPr>
      <w:r>
        <w:rPr>
          <w:b/>
          <w:i/>
          <w:sz w:val="72"/>
          <w:szCs w:val="72"/>
        </w:rPr>
        <w:t>Учебная</w:t>
      </w:r>
      <w:r w:rsidR="001A2FBC">
        <w:rPr>
          <w:b/>
          <w:i/>
          <w:sz w:val="72"/>
          <w:szCs w:val="72"/>
        </w:rPr>
        <w:t xml:space="preserve"> программа</w:t>
      </w:r>
    </w:p>
    <w:p w:rsidR="001A2FBC" w:rsidRDefault="001A2FBC" w:rsidP="001A2FBC">
      <w:pPr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>по изобразительному искусству</w:t>
      </w:r>
    </w:p>
    <w:p w:rsidR="001A2FBC" w:rsidRDefault="001A2FBC" w:rsidP="001A2FBC">
      <w:pPr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>(5 – 7 классы)</w:t>
      </w:r>
    </w:p>
    <w:p w:rsidR="001A2FBC" w:rsidRDefault="001A2FBC" w:rsidP="001A2FBC">
      <w:pPr>
        <w:jc w:val="center"/>
        <w:rPr>
          <w:sz w:val="27"/>
          <w:szCs w:val="27"/>
        </w:rPr>
      </w:pPr>
      <w:r>
        <w:rPr>
          <w:sz w:val="27"/>
          <w:szCs w:val="27"/>
        </w:rPr>
        <w:t>( на основе ФГОС ООО)</w:t>
      </w:r>
    </w:p>
    <w:p w:rsidR="001A2FBC" w:rsidRDefault="001A2FBC" w:rsidP="001A2FBC">
      <w:pPr>
        <w:jc w:val="center"/>
        <w:rPr>
          <w:sz w:val="27"/>
          <w:szCs w:val="27"/>
        </w:rPr>
      </w:pPr>
    </w:p>
    <w:p w:rsidR="001A2FBC" w:rsidRDefault="004E318F" w:rsidP="001A2FBC">
      <w:pPr>
        <w:jc w:val="center"/>
        <w:rPr>
          <w:sz w:val="36"/>
          <w:szCs w:val="36"/>
        </w:rPr>
      </w:pPr>
      <w:r>
        <w:rPr>
          <w:sz w:val="36"/>
          <w:szCs w:val="36"/>
        </w:rPr>
        <w:t>Срок реализации 2015</w:t>
      </w:r>
      <w:r w:rsidR="001A2FBC">
        <w:rPr>
          <w:sz w:val="36"/>
          <w:szCs w:val="36"/>
        </w:rPr>
        <w:t>-2020 годы</w:t>
      </w:r>
    </w:p>
    <w:p w:rsidR="001A2FBC" w:rsidRDefault="001A2FBC" w:rsidP="001A2FBC">
      <w:pPr>
        <w:jc w:val="center"/>
        <w:rPr>
          <w:sz w:val="36"/>
          <w:szCs w:val="36"/>
        </w:rPr>
      </w:pPr>
    </w:p>
    <w:p w:rsidR="001A2FBC" w:rsidRDefault="001A2FBC" w:rsidP="001A2FBC">
      <w:pPr>
        <w:jc w:val="center"/>
        <w:rPr>
          <w:sz w:val="36"/>
          <w:szCs w:val="36"/>
        </w:rPr>
      </w:pPr>
    </w:p>
    <w:p w:rsidR="001A2FBC" w:rsidRDefault="001A2FBC" w:rsidP="001A2FBC">
      <w:pPr>
        <w:jc w:val="center"/>
        <w:rPr>
          <w:sz w:val="36"/>
          <w:szCs w:val="36"/>
        </w:rPr>
      </w:pPr>
    </w:p>
    <w:p w:rsidR="001A2FBC" w:rsidRDefault="001A2FBC" w:rsidP="001A2F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1A2FBC" w:rsidRDefault="001A2FBC" w:rsidP="001A2FBC">
      <w:pPr>
        <w:rPr>
          <w:sz w:val="28"/>
          <w:szCs w:val="28"/>
        </w:rPr>
      </w:pPr>
    </w:p>
    <w:p w:rsidR="001A2FBC" w:rsidRDefault="001A2FBC" w:rsidP="001A2FBC">
      <w:pPr>
        <w:rPr>
          <w:sz w:val="28"/>
          <w:szCs w:val="28"/>
        </w:rPr>
      </w:pPr>
    </w:p>
    <w:p w:rsidR="001A2FBC" w:rsidRDefault="001A2FBC" w:rsidP="001A2FBC">
      <w:pPr>
        <w:rPr>
          <w:sz w:val="28"/>
          <w:szCs w:val="28"/>
        </w:rPr>
      </w:pPr>
    </w:p>
    <w:p w:rsidR="001A2FBC" w:rsidRDefault="001A2FBC" w:rsidP="001A2FBC">
      <w:pPr>
        <w:rPr>
          <w:sz w:val="28"/>
          <w:szCs w:val="28"/>
        </w:rPr>
      </w:pPr>
    </w:p>
    <w:p w:rsidR="001A2FBC" w:rsidRDefault="001A2FBC" w:rsidP="001A2FBC">
      <w:pPr>
        <w:rPr>
          <w:sz w:val="28"/>
          <w:szCs w:val="28"/>
        </w:rPr>
      </w:pPr>
    </w:p>
    <w:p w:rsidR="001A2FBC" w:rsidRDefault="001A2FBC" w:rsidP="001A2FBC">
      <w:pPr>
        <w:rPr>
          <w:sz w:val="28"/>
          <w:szCs w:val="28"/>
        </w:rPr>
      </w:pPr>
    </w:p>
    <w:p w:rsidR="001A2FBC" w:rsidRDefault="001A2FBC" w:rsidP="001A2FBC">
      <w:pPr>
        <w:rPr>
          <w:sz w:val="28"/>
          <w:szCs w:val="28"/>
        </w:rPr>
      </w:pPr>
    </w:p>
    <w:p w:rsidR="004E318F" w:rsidRDefault="001A2FBC" w:rsidP="004E31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Программу составила:                             </w:t>
      </w:r>
    </w:p>
    <w:p w:rsidR="001A2FBC" w:rsidRDefault="004E318F" w:rsidP="004E31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1A2FBC">
        <w:rPr>
          <w:sz w:val="28"/>
          <w:szCs w:val="28"/>
        </w:rPr>
        <w:t xml:space="preserve">учитель </w:t>
      </w:r>
    </w:p>
    <w:p w:rsidR="001A2FBC" w:rsidRDefault="001A2FBC" w:rsidP="00FE27F6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Серикбаева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Айнагуль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Какимовна</w:t>
      </w:r>
      <w:proofErr w:type="spellEnd"/>
    </w:p>
    <w:p w:rsidR="001A2FBC" w:rsidRDefault="001A2FBC" w:rsidP="00FE27F6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</w:p>
    <w:p w:rsidR="001A2FBC" w:rsidRDefault="001A2FBC" w:rsidP="00FE27F6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</w:p>
    <w:p w:rsidR="00FE27F6" w:rsidRPr="00FE27F6" w:rsidRDefault="00FE27F6" w:rsidP="00FE27F6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 w:rsidRPr="005F0133">
        <w:rPr>
          <w:rFonts w:ascii="Times New Roman" w:hAnsi="Times New Roman"/>
          <w:b/>
          <w:sz w:val="28"/>
          <w:szCs w:val="24"/>
        </w:rPr>
        <w:lastRenderedPageBreak/>
        <w:t>Пояснительная записка.</w:t>
      </w:r>
    </w:p>
    <w:p w:rsidR="00FE27F6" w:rsidRPr="0039217F" w:rsidRDefault="00FE27F6" w:rsidP="00FE27F6">
      <w:pPr>
        <w:jc w:val="both"/>
      </w:pPr>
      <w:r w:rsidRPr="0039217F">
        <w:rPr>
          <w:b/>
          <w:bCs/>
        </w:rPr>
        <w:t>Основные задачи</w:t>
      </w:r>
      <w:r w:rsidRPr="0039217F">
        <w:t xml:space="preserve"> предмета «Изобразительное искусство»:</w:t>
      </w:r>
    </w:p>
    <w:p w:rsidR="00FE27F6" w:rsidRPr="00FE27F6" w:rsidRDefault="00FE27F6" w:rsidP="00FE27F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E27F6">
        <w:rPr>
          <w:rFonts w:ascii="Times New Roman" w:hAnsi="Times New Roman"/>
          <w:sz w:val="24"/>
          <w:szCs w:val="24"/>
        </w:rPr>
        <w:t>формирование опыта смыслового и эмоционально-ценностного восприятия         визуального образа реальности и произведений искусства;</w:t>
      </w:r>
    </w:p>
    <w:p w:rsidR="00FE27F6" w:rsidRPr="00FE27F6" w:rsidRDefault="00FE27F6" w:rsidP="00FE27F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E27F6">
        <w:rPr>
          <w:rFonts w:ascii="Times New Roman" w:hAnsi="Times New Roman"/>
          <w:sz w:val="24"/>
          <w:szCs w:val="24"/>
        </w:rPr>
        <w:t xml:space="preserve">освоение художественной культуры как формы материального выражения в пространственных формах духовных ценностей;  </w:t>
      </w:r>
    </w:p>
    <w:p w:rsidR="00FE27F6" w:rsidRPr="00FE27F6" w:rsidRDefault="00FE27F6" w:rsidP="00FE27F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E27F6">
        <w:rPr>
          <w:rFonts w:ascii="Times New Roman" w:hAnsi="Times New Roman"/>
          <w:sz w:val="24"/>
          <w:szCs w:val="24"/>
        </w:rPr>
        <w:t>формирование понимания эмоционального и ценностного смысла визуально-пространственной формы;</w:t>
      </w:r>
    </w:p>
    <w:p w:rsidR="00FE27F6" w:rsidRPr="00FE27F6" w:rsidRDefault="00FE27F6" w:rsidP="00FE27F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E27F6">
        <w:rPr>
          <w:rFonts w:ascii="Times New Roman" w:hAnsi="Times New Roman"/>
          <w:sz w:val="24"/>
          <w:szCs w:val="24"/>
        </w:rPr>
        <w:t>развитие творческого опыта как формирование способности к самостоятельным действиям в ситуации неопределенности;</w:t>
      </w:r>
    </w:p>
    <w:p w:rsidR="00FE27F6" w:rsidRPr="00FE27F6" w:rsidRDefault="00FE27F6" w:rsidP="00FE27F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E27F6">
        <w:rPr>
          <w:rFonts w:ascii="Times New Roman" w:hAnsi="Times New Roman"/>
          <w:sz w:val="24"/>
          <w:szCs w:val="24"/>
        </w:rPr>
        <w:t>формирование активного, заинтересованного отношения к традициям культуры как к смысловой, эстетической и личностно-значимой ценности;</w:t>
      </w:r>
    </w:p>
    <w:p w:rsidR="00FE27F6" w:rsidRPr="00FE27F6" w:rsidRDefault="00FE27F6" w:rsidP="00FE27F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E27F6">
        <w:rPr>
          <w:rFonts w:ascii="Times New Roman" w:hAnsi="Times New Roman"/>
          <w:sz w:val="24"/>
          <w:szCs w:val="24"/>
        </w:rPr>
        <w:t>воспитание уважения к истории культуры своего Отечества, выраженной в ее архитектуре, изобразительном искусстве, в национальных образах предметно-материальной и пространственной среды и понимании красоты человека;</w:t>
      </w:r>
    </w:p>
    <w:p w:rsidR="00FE27F6" w:rsidRPr="00FE27F6" w:rsidRDefault="00FE27F6" w:rsidP="00FE27F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E27F6">
        <w:rPr>
          <w:rFonts w:ascii="Times New Roman" w:hAnsi="Times New Roman"/>
          <w:sz w:val="24"/>
          <w:szCs w:val="24"/>
        </w:rPr>
        <w:t>развитие способности ориентироваться в мире современной художественной культуры;</w:t>
      </w:r>
    </w:p>
    <w:p w:rsidR="00FE27F6" w:rsidRPr="00FE27F6" w:rsidRDefault="00FE27F6" w:rsidP="00FE27F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E27F6">
        <w:rPr>
          <w:rFonts w:ascii="Times New Roman" w:hAnsi="Times New Roman"/>
          <w:sz w:val="24"/>
          <w:szCs w:val="24"/>
        </w:rPr>
        <w:t>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эмоционально-нравственной оценки;</w:t>
      </w:r>
    </w:p>
    <w:p w:rsidR="00FE27F6" w:rsidRPr="00FE27F6" w:rsidRDefault="00FE27F6" w:rsidP="00FE27F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E27F6">
        <w:rPr>
          <w:rFonts w:ascii="Times New Roman" w:hAnsi="Times New Roman"/>
          <w:sz w:val="24"/>
          <w:szCs w:val="24"/>
        </w:rPr>
        <w:t>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</w:r>
    </w:p>
    <w:p w:rsidR="00FE27F6" w:rsidRPr="005F0133" w:rsidRDefault="00FE27F6" w:rsidP="00FE27F6">
      <w:pPr>
        <w:jc w:val="center"/>
        <w:rPr>
          <w:b/>
          <w:bCs/>
          <w:sz w:val="28"/>
        </w:rPr>
      </w:pPr>
      <w:r w:rsidRPr="005F0133">
        <w:rPr>
          <w:b/>
          <w:bCs/>
          <w:sz w:val="28"/>
        </w:rPr>
        <w:t>Место предмета в учебном плане.</w:t>
      </w:r>
    </w:p>
    <w:p w:rsidR="00FE27F6" w:rsidRPr="0039217F" w:rsidRDefault="00FE27F6" w:rsidP="00FE27F6">
      <w:pPr>
        <w:jc w:val="both"/>
      </w:pPr>
      <w:r w:rsidRPr="0039217F">
        <w:tab/>
      </w:r>
      <w:r w:rsidR="002E4CC8">
        <w:t xml:space="preserve">Рабочая программа по изобразительному искусству составлена на основе Государственного стандарта основного общего образованию по искусству, примерной программы по изобразительному искусству и содержания авторской программы «Изобразительное искусство и художественный труд», разработанной под руководством и редакцией народного художника России Б.М. </w:t>
      </w:r>
      <w:proofErr w:type="spellStart"/>
      <w:r w:rsidR="002E4CC8">
        <w:t>Неменского</w:t>
      </w:r>
      <w:proofErr w:type="spellEnd"/>
      <w:r w:rsidR="002E4CC8">
        <w:t>.</w:t>
      </w:r>
    </w:p>
    <w:p w:rsidR="00C804E8" w:rsidRDefault="00C804E8" w:rsidP="00C804E8">
      <w:pPr>
        <w:autoSpaceDE w:val="0"/>
        <w:autoSpaceDN w:val="0"/>
        <w:adjustRightInd w:val="0"/>
      </w:pPr>
      <w:r w:rsidRPr="00C804E8">
        <w:t xml:space="preserve">Учебный план составляет </w:t>
      </w:r>
      <w:r>
        <w:t>102</w:t>
      </w:r>
      <w:r w:rsidRPr="00C804E8">
        <w:t xml:space="preserve"> учебных час</w:t>
      </w:r>
      <w:r>
        <w:t>а</w:t>
      </w:r>
      <w:r w:rsidRPr="00C804E8">
        <w:t xml:space="preserve">, в том числе в </w:t>
      </w:r>
      <w:r>
        <w:t>5</w:t>
      </w:r>
      <w:r w:rsidRPr="00C804E8">
        <w:t xml:space="preserve">, </w:t>
      </w:r>
      <w:r>
        <w:t>6</w:t>
      </w:r>
      <w:r w:rsidRPr="00C804E8">
        <w:t xml:space="preserve">, </w:t>
      </w:r>
      <w:r>
        <w:t>7</w:t>
      </w:r>
      <w:r w:rsidRPr="00C804E8">
        <w:t xml:space="preserve"> классах по </w:t>
      </w:r>
      <w:r>
        <w:t>34 учебных часа</w:t>
      </w:r>
      <w:r w:rsidRPr="00C804E8">
        <w:t xml:space="preserve"> из расчета </w:t>
      </w:r>
      <w:r>
        <w:t>1 учебного</w:t>
      </w:r>
      <w:r w:rsidRPr="00C804E8">
        <w:t xml:space="preserve"> часа в неделю. </w:t>
      </w:r>
    </w:p>
    <w:p w:rsidR="001C14D6" w:rsidRPr="00E16D2B" w:rsidRDefault="001C14D6" w:rsidP="001C14D6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</w:rPr>
      </w:pPr>
      <w:r w:rsidRPr="00E16D2B">
        <w:rPr>
          <w:b/>
          <w:bCs/>
          <w:color w:val="000000"/>
          <w:sz w:val="28"/>
        </w:rPr>
        <w:t xml:space="preserve">Результаты (в рамках ФГОС общего образования- личностные, предметные и </w:t>
      </w:r>
      <w:proofErr w:type="spellStart"/>
      <w:r w:rsidRPr="00E16D2B">
        <w:rPr>
          <w:b/>
          <w:bCs/>
          <w:color w:val="000000"/>
          <w:sz w:val="28"/>
        </w:rPr>
        <w:t>метапредметные</w:t>
      </w:r>
      <w:proofErr w:type="spellEnd"/>
      <w:r w:rsidRPr="00E16D2B">
        <w:rPr>
          <w:b/>
          <w:bCs/>
          <w:color w:val="000000"/>
          <w:sz w:val="28"/>
        </w:rPr>
        <w:t xml:space="preserve">)освоения учебного предмета </w:t>
      </w:r>
      <w:bookmarkStart w:id="0" w:name="_GoBack"/>
      <w:bookmarkEnd w:id="0"/>
      <w:r w:rsidRPr="00E16D2B">
        <w:rPr>
          <w:b/>
          <w:bCs/>
          <w:color w:val="000000"/>
          <w:sz w:val="28"/>
        </w:rPr>
        <w:t>5-7 класс.</w:t>
      </w:r>
    </w:p>
    <w:p w:rsidR="001C14D6" w:rsidRPr="0039217F" w:rsidRDefault="001C14D6" w:rsidP="001C14D6">
      <w:pPr>
        <w:autoSpaceDE w:val="0"/>
        <w:autoSpaceDN w:val="0"/>
        <w:adjustRightInd w:val="0"/>
        <w:jc w:val="both"/>
        <w:rPr>
          <w:color w:val="000000"/>
          <w:u w:val="single"/>
        </w:rPr>
      </w:pPr>
      <w:r w:rsidRPr="0039217F">
        <w:rPr>
          <w:color w:val="000000"/>
          <w:u w:val="single"/>
        </w:rPr>
        <w:t>Личностные результаты освоения изобразительного искусства в основной школе:</w:t>
      </w:r>
    </w:p>
    <w:p w:rsidR="001C14D6" w:rsidRPr="0039217F" w:rsidRDefault="001C14D6" w:rsidP="001C14D6">
      <w:p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i/>
          <w:iCs/>
          <w:color w:val="000000"/>
        </w:rPr>
        <w:t>В ценностно - ориентационной сфере:</w:t>
      </w:r>
    </w:p>
    <w:p w:rsidR="001C14D6" w:rsidRPr="0039217F" w:rsidRDefault="001C14D6" w:rsidP="001C14D6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Осмысленное и эмоциональн</w:t>
      </w:r>
      <w:proofErr w:type="gramStart"/>
      <w:r w:rsidRPr="0039217F">
        <w:rPr>
          <w:color w:val="000000"/>
        </w:rPr>
        <w:t>о-</w:t>
      </w:r>
      <w:proofErr w:type="gramEnd"/>
      <w:r w:rsidRPr="0039217F">
        <w:rPr>
          <w:color w:val="000000"/>
        </w:rPr>
        <w:t xml:space="preserve"> ценностное восприятие визуальных образов реальности в произведениях искусства;</w:t>
      </w:r>
    </w:p>
    <w:p w:rsidR="001C14D6" w:rsidRPr="0039217F" w:rsidRDefault="001C14D6" w:rsidP="001C14D6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Освоение художественной культуры как формы материального выражения духовных ценностей, выраженных в пространственных формах;</w:t>
      </w:r>
    </w:p>
    <w:p w:rsidR="001C14D6" w:rsidRPr="0039217F" w:rsidRDefault="001C14D6" w:rsidP="001C14D6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Воспитание художественного вкуса как способности эстетически воспринимать, чувствовать и оценивать явления окружающего мира искусства;</w:t>
      </w:r>
    </w:p>
    <w:p w:rsidR="001C14D6" w:rsidRPr="0039217F" w:rsidRDefault="001C14D6" w:rsidP="001C14D6">
      <w:pPr>
        <w:autoSpaceDE w:val="0"/>
        <w:autoSpaceDN w:val="0"/>
        <w:adjustRightInd w:val="0"/>
        <w:jc w:val="both"/>
        <w:rPr>
          <w:color w:val="000000"/>
          <w:u w:val="single"/>
        </w:rPr>
      </w:pPr>
      <w:r w:rsidRPr="0039217F">
        <w:rPr>
          <w:i/>
          <w:iCs/>
          <w:color w:val="000000"/>
        </w:rPr>
        <w:t>В трудовой сфере:</w:t>
      </w:r>
    </w:p>
    <w:p w:rsidR="001C14D6" w:rsidRPr="0039217F" w:rsidRDefault="001C14D6" w:rsidP="001C14D6">
      <w:pPr>
        <w:autoSpaceDE w:val="0"/>
        <w:autoSpaceDN w:val="0"/>
        <w:adjustRightInd w:val="0"/>
        <w:ind w:left="397" w:hanging="360"/>
        <w:jc w:val="both"/>
        <w:rPr>
          <w:b/>
          <w:bCs/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Овладение основами практической творческой работы различными художественными материалами и инструментами;</w:t>
      </w:r>
    </w:p>
    <w:p w:rsidR="001C14D6" w:rsidRPr="0039217F" w:rsidRDefault="001C14D6" w:rsidP="001C14D6">
      <w:p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i/>
          <w:iCs/>
          <w:color w:val="000000"/>
        </w:rPr>
        <w:t>В познавательной сфере:</w:t>
      </w:r>
    </w:p>
    <w:p w:rsidR="001C14D6" w:rsidRPr="0039217F" w:rsidRDefault="001C14D6" w:rsidP="001C14D6">
      <w:pPr>
        <w:autoSpaceDE w:val="0"/>
        <w:autoSpaceDN w:val="0"/>
        <w:adjustRightInd w:val="0"/>
        <w:ind w:left="397" w:hanging="360"/>
        <w:jc w:val="both"/>
        <w:rPr>
          <w:b/>
          <w:bCs/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Овладение средствами художественного изображения;</w:t>
      </w:r>
    </w:p>
    <w:p w:rsidR="001C14D6" w:rsidRPr="0039217F" w:rsidRDefault="001C14D6" w:rsidP="001C14D6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Развитие способности наблюдать реальный мир, способности воспринимать, анализировать и структурировать визуальный образ на основе его эмоциональн</w:t>
      </w:r>
      <w:proofErr w:type="gramStart"/>
      <w:r w:rsidRPr="0039217F">
        <w:rPr>
          <w:color w:val="000000"/>
        </w:rPr>
        <w:t>о-</w:t>
      </w:r>
      <w:proofErr w:type="gramEnd"/>
      <w:r w:rsidRPr="0039217F">
        <w:rPr>
          <w:color w:val="000000"/>
        </w:rPr>
        <w:t xml:space="preserve"> нравственной оценки;</w:t>
      </w:r>
    </w:p>
    <w:p w:rsidR="001C14D6" w:rsidRPr="0039217F" w:rsidRDefault="001C14D6" w:rsidP="001C14D6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Формирование способности ориентироваться в мире современной художественной культуры.</w:t>
      </w:r>
    </w:p>
    <w:p w:rsidR="001C14D6" w:rsidRPr="0039217F" w:rsidRDefault="001C14D6" w:rsidP="001C14D6">
      <w:pPr>
        <w:autoSpaceDE w:val="0"/>
        <w:autoSpaceDN w:val="0"/>
        <w:adjustRightInd w:val="0"/>
        <w:ind w:left="397"/>
        <w:jc w:val="both"/>
        <w:rPr>
          <w:color w:val="000000"/>
        </w:rPr>
      </w:pPr>
    </w:p>
    <w:p w:rsidR="001C14D6" w:rsidRPr="0039217F" w:rsidRDefault="001C14D6" w:rsidP="001C14D6">
      <w:pPr>
        <w:autoSpaceDE w:val="0"/>
        <w:autoSpaceDN w:val="0"/>
        <w:adjustRightInd w:val="0"/>
        <w:jc w:val="both"/>
        <w:rPr>
          <w:color w:val="000000"/>
          <w:u w:val="single"/>
        </w:rPr>
      </w:pPr>
      <w:proofErr w:type="spellStart"/>
      <w:r w:rsidRPr="0039217F">
        <w:rPr>
          <w:color w:val="000000"/>
          <w:u w:val="single"/>
        </w:rPr>
        <w:lastRenderedPageBreak/>
        <w:t>Метапредметные</w:t>
      </w:r>
      <w:proofErr w:type="spellEnd"/>
      <w:r w:rsidRPr="0039217F">
        <w:rPr>
          <w:color w:val="000000"/>
          <w:u w:val="single"/>
        </w:rPr>
        <w:t xml:space="preserve"> результаты освоения изобразительного искусства в основной школе:</w:t>
      </w:r>
    </w:p>
    <w:p w:rsidR="001C14D6" w:rsidRPr="0039217F" w:rsidRDefault="001C14D6" w:rsidP="001C14D6">
      <w:pPr>
        <w:tabs>
          <w:tab w:val="right" w:pos="9355"/>
        </w:tabs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39217F">
        <w:rPr>
          <w:i/>
          <w:iCs/>
          <w:color w:val="000000"/>
        </w:rPr>
        <w:t>В ценностно-ориентационной сфере:</w:t>
      </w:r>
    </w:p>
    <w:p w:rsidR="001C14D6" w:rsidRPr="0039217F" w:rsidRDefault="001C14D6" w:rsidP="001C14D6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Формирование активного отношения к традициям культуры как смысловой, эстетической и личностно значимой ценности;</w:t>
      </w:r>
    </w:p>
    <w:p w:rsidR="001C14D6" w:rsidRPr="0039217F" w:rsidRDefault="001C14D6" w:rsidP="001C14D6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Воспитание уважения к искусству и культуре своей Родины, выраженной в ее архитектуре, изобразительном искусстве, в национальных образах предметн</w:t>
      </w:r>
      <w:proofErr w:type="gramStart"/>
      <w:r w:rsidRPr="0039217F">
        <w:rPr>
          <w:color w:val="000000"/>
        </w:rPr>
        <w:t>о-</w:t>
      </w:r>
      <w:proofErr w:type="gramEnd"/>
      <w:r w:rsidRPr="0039217F">
        <w:rPr>
          <w:color w:val="000000"/>
        </w:rPr>
        <w:t xml:space="preserve"> материальной и пространственной среды и понимания красоты человека;</w:t>
      </w:r>
    </w:p>
    <w:p w:rsidR="001C14D6" w:rsidRPr="0039217F" w:rsidRDefault="001C14D6" w:rsidP="001C14D6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Умение воспринимать и терпимо относится к другой точке зрения, другой культуре, другому восприятию мира;</w:t>
      </w:r>
    </w:p>
    <w:p w:rsidR="001C14D6" w:rsidRPr="0039217F" w:rsidRDefault="001C14D6" w:rsidP="001C14D6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39217F">
        <w:rPr>
          <w:i/>
          <w:iCs/>
          <w:color w:val="000000"/>
        </w:rPr>
        <w:t>В трудовой сфере;</w:t>
      </w:r>
    </w:p>
    <w:p w:rsidR="001C14D6" w:rsidRPr="0039217F" w:rsidRDefault="001C14D6" w:rsidP="001C14D6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Обретения самостоятельного творческого опыта, формирующего способность к самостоятельным действиям в различных учебных и жизненных ситуациях;</w:t>
      </w:r>
    </w:p>
    <w:p w:rsidR="001C14D6" w:rsidRPr="0039217F" w:rsidRDefault="001C14D6" w:rsidP="001C14D6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Умение эстетически подходить к любому виду деятельности;</w:t>
      </w:r>
    </w:p>
    <w:p w:rsidR="001C14D6" w:rsidRPr="0039217F" w:rsidRDefault="001C14D6" w:rsidP="001C14D6">
      <w:p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i/>
          <w:iCs/>
          <w:color w:val="000000"/>
        </w:rPr>
        <w:t>В познавательной деятельности;</w:t>
      </w:r>
    </w:p>
    <w:p w:rsidR="001C14D6" w:rsidRPr="0039217F" w:rsidRDefault="001C14D6" w:rsidP="001C14D6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Развитие художественн</w:t>
      </w:r>
      <w:proofErr w:type="gramStart"/>
      <w:r w:rsidRPr="0039217F">
        <w:rPr>
          <w:color w:val="000000"/>
        </w:rPr>
        <w:t>о-</w:t>
      </w:r>
      <w:proofErr w:type="gramEnd"/>
      <w:r w:rsidRPr="0039217F">
        <w:rPr>
          <w:color w:val="000000"/>
        </w:rPr>
        <w:t xml:space="preserve"> образного мышления как неотъемлемой части целостного мышления человека;</w:t>
      </w:r>
    </w:p>
    <w:p w:rsidR="001C14D6" w:rsidRPr="0039217F" w:rsidRDefault="001C14D6" w:rsidP="001C14D6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Формирование способности к целостному художественному восприятию мира;</w:t>
      </w:r>
    </w:p>
    <w:p w:rsidR="001C14D6" w:rsidRPr="0039217F" w:rsidRDefault="001C14D6" w:rsidP="001C14D6">
      <w:pPr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1C14D6" w:rsidRPr="0039217F" w:rsidRDefault="001C14D6" w:rsidP="001C14D6">
      <w:p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color w:val="000000"/>
        </w:rPr>
        <w:t>Развитие фантазии, воображения, интуиции, визуальной памяти;</w:t>
      </w:r>
    </w:p>
    <w:p w:rsidR="001C14D6" w:rsidRPr="0039217F" w:rsidRDefault="001C14D6" w:rsidP="001C14D6">
      <w:pPr>
        <w:autoSpaceDE w:val="0"/>
        <w:autoSpaceDN w:val="0"/>
        <w:adjustRightInd w:val="0"/>
        <w:jc w:val="both"/>
        <w:rPr>
          <w:color w:val="000000"/>
          <w:u w:val="single"/>
        </w:rPr>
      </w:pPr>
      <w:r w:rsidRPr="0039217F">
        <w:rPr>
          <w:color w:val="000000"/>
          <w:u w:val="single"/>
        </w:rPr>
        <w:t>Предметные результаты освоения изобразительного искусства в основной школе:</w:t>
      </w:r>
    </w:p>
    <w:p w:rsidR="001C14D6" w:rsidRPr="0039217F" w:rsidRDefault="001C14D6" w:rsidP="001C14D6">
      <w:pPr>
        <w:tabs>
          <w:tab w:val="right" w:pos="9355"/>
        </w:tabs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39217F">
        <w:rPr>
          <w:i/>
          <w:iCs/>
          <w:color w:val="000000"/>
        </w:rPr>
        <w:t>В ценностно-ориентационной сфере:</w:t>
      </w:r>
    </w:p>
    <w:p w:rsidR="001C14D6" w:rsidRPr="0039217F" w:rsidRDefault="001C14D6" w:rsidP="001C14D6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Восприятие мира, человека, окружающих явлений с эстетических позиций;</w:t>
      </w:r>
    </w:p>
    <w:p w:rsidR="001C14D6" w:rsidRPr="0039217F" w:rsidRDefault="001C14D6" w:rsidP="001C14D6">
      <w:pPr>
        <w:autoSpaceDE w:val="0"/>
        <w:autoSpaceDN w:val="0"/>
        <w:adjustRightInd w:val="0"/>
        <w:ind w:left="397" w:hanging="360"/>
        <w:jc w:val="both"/>
        <w:rPr>
          <w:b/>
          <w:bCs/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Активное отношение к традициям культуры как к смысловой, эстетической и личностно значимой ценности;</w:t>
      </w:r>
    </w:p>
    <w:p w:rsidR="001C14D6" w:rsidRPr="0039217F" w:rsidRDefault="001C14D6" w:rsidP="001C14D6">
      <w:p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i/>
          <w:iCs/>
          <w:color w:val="000000"/>
        </w:rPr>
        <w:t>В познавательной сфере;</w:t>
      </w:r>
    </w:p>
    <w:p w:rsidR="001C14D6" w:rsidRPr="0039217F" w:rsidRDefault="001C14D6" w:rsidP="001C14D6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Художественное познание мира, понимание роли и места искусства в жизни человека и общества;</w:t>
      </w:r>
    </w:p>
    <w:p w:rsidR="001C14D6" w:rsidRPr="0039217F" w:rsidRDefault="001C14D6" w:rsidP="001C14D6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Понимание основ изобразительной грамоты, умение использовать специфику образного языка и средств художественной выразительности, особенности различных художественных материалов и техник во время практической творческой работы;</w:t>
      </w:r>
    </w:p>
    <w:p w:rsidR="001C14D6" w:rsidRPr="0039217F" w:rsidRDefault="001C14D6" w:rsidP="001C14D6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Восприятие и интерпретация темы, сюжета и содержания произведений изобразительного искусства;</w:t>
      </w:r>
    </w:p>
    <w:p w:rsidR="001C14D6" w:rsidRPr="0039217F" w:rsidRDefault="001C14D6" w:rsidP="001C14D6">
      <w:p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i/>
          <w:iCs/>
          <w:color w:val="000000"/>
        </w:rPr>
        <w:t>В коммуникативной сфере:</w:t>
      </w:r>
    </w:p>
    <w:p w:rsidR="001C14D6" w:rsidRPr="0039217F" w:rsidRDefault="001C14D6" w:rsidP="001C14D6">
      <w:pPr>
        <w:autoSpaceDE w:val="0"/>
        <w:autoSpaceDN w:val="0"/>
        <w:adjustRightInd w:val="0"/>
        <w:ind w:left="454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Умение ориентироваться и находить самостоятельно необходимую информацию по искусству в словарях, справочниках, книгах по искусству. В электронных информационных ресурсах;</w:t>
      </w:r>
    </w:p>
    <w:p w:rsidR="001C14D6" w:rsidRPr="0039217F" w:rsidRDefault="001C14D6" w:rsidP="001C14D6">
      <w:pPr>
        <w:autoSpaceDE w:val="0"/>
        <w:autoSpaceDN w:val="0"/>
        <w:adjustRightInd w:val="0"/>
        <w:ind w:left="454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Диалогический подход к освоению произведений искусства;</w:t>
      </w:r>
    </w:p>
    <w:p w:rsidR="001C14D6" w:rsidRPr="0039217F" w:rsidRDefault="001C14D6" w:rsidP="001C14D6">
      <w:pPr>
        <w:autoSpaceDE w:val="0"/>
        <w:autoSpaceDN w:val="0"/>
        <w:adjustRightInd w:val="0"/>
        <w:ind w:left="454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Понимание разницы между элитарным и массовым искусством, оценка эстетических позиций достоинств и недостатков произведений искусства;</w:t>
      </w:r>
    </w:p>
    <w:p w:rsidR="001C14D6" w:rsidRPr="0039217F" w:rsidRDefault="001C14D6" w:rsidP="001C14D6">
      <w:p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i/>
          <w:iCs/>
          <w:color w:val="000000"/>
        </w:rPr>
        <w:t>В трудовой сфере;</w:t>
      </w:r>
    </w:p>
    <w:p w:rsidR="001C14D6" w:rsidRPr="0039217F" w:rsidRDefault="001C14D6" w:rsidP="001C14D6">
      <w:pPr>
        <w:autoSpaceDE w:val="0"/>
        <w:autoSpaceDN w:val="0"/>
        <w:adjustRightInd w:val="0"/>
        <w:ind w:left="795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Применять различные художественные материалы, техники и средства художественной выразительности в собственной художественн</w:t>
      </w:r>
      <w:proofErr w:type="gramStart"/>
      <w:r w:rsidRPr="0039217F">
        <w:rPr>
          <w:color w:val="000000"/>
        </w:rPr>
        <w:t>о-</w:t>
      </w:r>
      <w:proofErr w:type="gramEnd"/>
      <w:r w:rsidRPr="0039217F">
        <w:rPr>
          <w:color w:val="000000"/>
        </w:rPr>
        <w:t xml:space="preserve"> творческой деятельности (работа в области живописи, графики, дизайна, декоративно- прикладного искусства).</w:t>
      </w:r>
    </w:p>
    <w:p w:rsidR="001C14D6" w:rsidRPr="0039217F" w:rsidRDefault="001C14D6" w:rsidP="001C14D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C14D6" w:rsidRPr="00C804E8" w:rsidRDefault="001C14D6" w:rsidP="00C804E8">
      <w:pPr>
        <w:autoSpaceDE w:val="0"/>
        <w:autoSpaceDN w:val="0"/>
        <w:adjustRightInd w:val="0"/>
      </w:pPr>
    </w:p>
    <w:p w:rsidR="002E4CC8" w:rsidRPr="005F0133" w:rsidRDefault="002E4CC8" w:rsidP="002E4CC8">
      <w:pPr>
        <w:jc w:val="center"/>
        <w:rPr>
          <w:sz w:val="28"/>
        </w:rPr>
      </w:pPr>
      <w:r w:rsidRPr="005F0133">
        <w:rPr>
          <w:b/>
          <w:sz w:val="28"/>
        </w:rPr>
        <w:t>Содержание учебного предмета.</w:t>
      </w:r>
    </w:p>
    <w:p w:rsidR="002E4CC8" w:rsidRPr="0039217F" w:rsidRDefault="002E4CC8" w:rsidP="002E4CC8">
      <w:pPr>
        <w:pStyle w:val="a3"/>
        <w:rPr>
          <w:rFonts w:ascii="Times New Roman" w:hAnsi="Times New Roman"/>
          <w:b/>
          <w:sz w:val="24"/>
          <w:szCs w:val="24"/>
        </w:rPr>
      </w:pPr>
      <w:r w:rsidRPr="0039217F">
        <w:rPr>
          <w:rFonts w:ascii="Times New Roman" w:hAnsi="Times New Roman"/>
          <w:b/>
          <w:sz w:val="24"/>
          <w:szCs w:val="24"/>
        </w:rPr>
        <w:t xml:space="preserve"> «Древние корни народного искусства» (</w:t>
      </w:r>
      <w:r w:rsidR="00174760">
        <w:rPr>
          <w:rFonts w:ascii="Times New Roman" w:hAnsi="Times New Roman"/>
          <w:b/>
          <w:sz w:val="24"/>
          <w:szCs w:val="24"/>
        </w:rPr>
        <w:t>10</w:t>
      </w:r>
      <w:r w:rsidRPr="0039217F">
        <w:rPr>
          <w:rFonts w:ascii="Times New Roman" w:hAnsi="Times New Roman"/>
          <w:b/>
          <w:sz w:val="24"/>
          <w:szCs w:val="24"/>
        </w:rPr>
        <w:t xml:space="preserve"> ч)</w:t>
      </w:r>
    </w:p>
    <w:p w:rsidR="002E4CC8" w:rsidRPr="0039217F" w:rsidRDefault="002E4CC8" w:rsidP="002E4CC8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ab/>
        <w:t xml:space="preserve"> Знакомятся с традиционными образами в народном искусстве (мать-земля, древо жизни, конь-лось-олень, птица, солнечные знаки), крестьянским домом, рассматривается как художественный образ, отражающий взаимосвязь большого космоса (макрокосма) и </w:t>
      </w:r>
      <w:r w:rsidRPr="0039217F">
        <w:rPr>
          <w:rFonts w:ascii="Times New Roman" w:hAnsi="Times New Roman"/>
          <w:sz w:val="24"/>
          <w:szCs w:val="24"/>
        </w:rPr>
        <w:lastRenderedPageBreak/>
        <w:t>мира человека, жизненно важные участки крестьянского интерьера, освоении языка орнамента на материале русской народной вышивки, народно-праздничными обрядами.</w:t>
      </w:r>
    </w:p>
    <w:p w:rsidR="002E4CC8" w:rsidRPr="0039217F" w:rsidRDefault="002E4CC8" w:rsidP="002E4CC8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Древние образы в народном искусстве.</w:t>
      </w:r>
    </w:p>
    <w:p w:rsidR="002E4CC8" w:rsidRPr="0039217F" w:rsidRDefault="002E4CC8" w:rsidP="002E4CC8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Убранство русской избы.</w:t>
      </w:r>
    </w:p>
    <w:p w:rsidR="002E4CC8" w:rsidRPr="0039217F" w:rsidRDefault="002E4CC8" w:rsidP="002E4CC8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Внутренний мир русской избы.</w:t>
      </w:r>
    </w:p>
    <w:p w:rsidR="002E4CC8" w:rsidRPr="0039217F" w:rsidRDefault="002E4CC8" w:rsidP="002E4CC8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Конструкция, декор предметов народного быта.</w:t>
      </w:r>
    </w:p>
    <w:p w:rsidR="002E4CC8" w:rsidRPr="0039217F" w:rsidRDefault="002E4CC8" w:rsidP="002E4CC8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Русская народная вышивка.</w:t>
      </w:r>
    </w:p>
    <w:p w:rsidR="002E4CC8" w:rsidRPr="0039217F" w:rsidRDefault="002E4CC8" w:rsidP="002E4CC8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Народный праздничный костюм.</w:t>
      </w:r>
    </w:p>
    <w:p w:rsidR="002E4CC8" w:rsidRPr="0039217F" w:rsidRDefault="002E4CC8" w:rsidP="002E4CC8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Народные праздничные обряды.</w:t>
      </w:r>
    </w:p>
    <w:p w:rsidR="002E4CC8" w:rsidRPr="002E4CC8" w:rsidRDefault="002E4CC8" w:rsidP="002E4CC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«</w:t>
      </w:r>
      <w:r w:rsidRPr="0039217F">
        <w:rPr>
          <w:rFonts w:ascii="Times New Roman" w:hAnsi="Times New Roman"/>
          <w:b/>
          <w:sz w:val="24"/>
          <w:szCs w:val="24"/>
        </w:rPr>
        <w:t>Связь времен в народном искусстве» (8 ч)</w:t>
      </w:r>
    </w:p>
    <w:p w:rsidR="002E4CC8" w:rsidRPr="0039217F" w:rsidRDefault="002E4CC8" w:rsidP="002E4CC8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ab/>
        <w:t>Включение детей  в поисковые группы по изучению  традиционных народных художественных промыслов России (</w:t>
      </w:r>
      <w:proofErr w:type="spellStart"/>
      <w:r w:rsidRPr="0039217F">
        <w:rPr>
          <w:rFonts w:ascii="Times New Roman" w:hAnsi="Times New Roman"/>
          <w:sz w:val="24"/>
          <w:szCs w:val="24"/>
        </w:rPr>
        <w:t>Жостово</w:t>
      </w:r>
      <w:proofErr w:type="spellEnd"/>
      <w:r w:rsidRPr="0039217F">
        <w:rPr>
          <w:rFonts w:ascii="Times New Roman" w:hAnsi="Times New Roman"/>
          <w:sz w:val="24"/>
          <w:szCs w:val="24"/>
        </w:rPr>
        <w:t xml:space="preserve">, Хохломы, Гжели). При знакомстве учащихся с </w:t>
      </w:r>
      <w:proofErr w:type="spellStart"/>
      <w:r w:rsidRPr="0039217F">
        <w:rPr>
          <w:rFonts w:ascii="Times New Roman" w:hAnsi="Times New Roman"/>
          <w:sz w:val="24"/>
          <w:szCs w:val="24"/>
        </w:rPr>
        <w:t>филимоновской</w:t>
      </w:r>
      <w:proofErr w:type="spellEnd"/>
      <w:r w:rsidRPr="0039217F">
        <w:rPr>
          <w:rFonts w:ascii="Times New Roman" w:hAnsi="Times New Roman"/>
          <w:sz w:val="24"/>
          <w:szCs w:val="24"/>
        </w:rPr>
        <w:t xml:space="preserve">, дымковской, </w:t>
      </w:r>
      <w:proofErr w:type="spellStart"/>
      <w:r w:rsidRPr="0039217F">
        <w:rPr>
          <w:rFonts w:ascii="Times New Roman" w:hAnsi="Times New Roman"/>
          <w:sz w:val="24"/>
          <w:szCs w:val="24"/>
        </w:rPr>
        <w:t>каргопольской</w:t>
      </w:r>
      <w:proofErr w:type="spellEnd"/>
      <w:r w:rsidRPr="0039217F">
        <w:rPr>
          <w:rFonts w:ascii="Times New Roman" w:hAnsi="Times New Roman"/>
          <w:sz w:val="24"/>
          <w:szCs w:val="24"/>
        </w:rPr>
        <w:t xml:space="preserve"> народными глиняными игрушками, следует обратить внимание на живучесть в них древнейших образов: коня, птицы, бабы. Направить усилия учащихся на восприятие и создание художественного образа игрушки в традициях </w:t>
      </w:r>
      <w:proofErr w:type="spellStart"/>
      <w:r w:rsidRPr="0039217F">
        <w:rPr>
          <w:rFonts w:ascii="Times New Roman" w:hAnsi="Times New Roman"/>
          <w:sz w:val="24"/>
          <w:szCs w:val="24"/>
        </w:rPr>
        <w:t>старооскольского</w:t>
      </w:r>
      <w:proofErr w:type="spellEnd"/>
      <w:r w:rsidRPr="0039217F">
        <w:rPr>
          <w:rFonts w:ascii="Times New Roman" w:hAnsi="Times New Roman"/>
          <w:sz w:val="24"/>
          <w:szCs w:val="24"/>
        </w:rPr>
        <w:t xml:space="preserve">  промысла.  При изучении  </w:t>
      </w:r>
      <w:proofErr w:type="spellStart"/>
      <w:r w:rsidRPr="0039217F">
        <w:rPr>
          <w:rFonts w:ascii="Times New Roman" w:hAnsi="Times New Roman"/>
          <w:sz w:val="24"/>
          <w:szCs w:val="24"/>
        </w:rPr>
        <w:t>Борисовской</w:t>
      </w:r>
      <w:proofErr w:type="spellEnd"/>
      <w:r w:rsidRPr="0039217F">
        <w:rPr>
          <w:rFonts w:ascii="Times New Roman" w:hAnsi="Times New Roman"/>
          <w:sz w:val="24"/>
          <w:szCs w:val="24"/>
        </w:rPr>
        <w:t xml:space="preserve"> керамики  обратить  внимание на разнообразие скульптурных форм посуды, мелкой пластики; на органическое единство формы и декора; на орнаментальные и декоративно-сюжетные композиции росписи; на главные отличительные элементы.</w:t>
      </w:r>
    </w:p>
    <w:p w:rsidR="002E4CC8" w:rsidRPr="0039217F" w:rsidRDefault="002E4CC8" w:rsidP="002E4CC8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 xml:space="preserve">Древние образы в современных народных игрушках. </w:t>
      </w:r>
    </w:p>
    <w:p w:rsidR="002E4CC8" w:rsidRPr="0039217F" w:rsidRDefault="002E4CC8" w:rsidP="002E4CC8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 xml:space="preserve">Искусство Гжели. </w:t>
      </w:r>
    </w:p>
    <w:p w:rsidR="002E4CC8" w:rsidRPr="0039217F" w:rsidRDefault="002E4CC8" w:rsidP="002E4CC8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Городецкая роспись.</w:t>
      </w:r>
    </w:p>
    <w:p w:rsidR="002E4CC8" w:rsidRPr="0039217F" w:rsidRDefault="002E4CC8" w:rsidP="002E4CC8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Хохлома.</w:t>
      </w:r>
    </w:p>
    <w:p w:rsidR="002E4CC8" w:rsidRPr="0039217F" w:rsidRDefault="002E4CC8" w:rsidP="002E4CC8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39217F">
        <w:rPr>
          <w:rFonts w:ascii="Times New Roman" w:hAnsi="Times New Roman"/>
          <w:sz w:val="24"/>
          <w:szCs w:val="24"/>
        </w:rPr>
        <w:t>Жостово</w:t>
      </w:r>
      <w:proofErr w:type="spellEnd"/>
      <w:r w:rsidRPr="0039217F">
        <w:rPr>
          <w:rFonts w:ascii="Times New Roman" w:hAnsi="Times New Roman"/>
          <w:sz w:val="24"/>
          <w:szCs w:val="24"/>
        </w:rPr>
        <w:t>. Роспись по металлу.</w:t>
      </w:r>
    </w:p>
    <w:p w:rsidR="002E4CC8" w:rsidRPr="0039217F" w:rsidRDefault="002E4CC8" w:rsidP="002E4CC8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 xml:space="preserve">Искусство </w:t>
      </w:r>
      <w:proofErr w:type="spellStart"/>
      <w:r w:rsidRPr="0039217F">
        <w:rPr>
          <w:rFonts w:ascii="Times New Roman" w:hAnsi="Times New Roman"/>
          <w:sz w:val="24"/>
          <w:szCs w:val="24"/>
        </w:rPr>
        <w:t>Борисовской</w:t>
      </w:r>
      <w:proofErr w:type="spellEnd"/>
      <w:r w:rsidRPr="0039217F">
        <w:rPr>
          <w:rFonts w:ascii="Times New Roman" w:hAnsi="Times New Roman"/>
          <w:sz w:val="24"/>
          <w:szCs w:val="24"/>
        </w:rPr>
        <w:t xml:space="preserve"> керамики. Истоки и современное развитие промысла.</w:t>
      </w:r>
    </w:p>
    <w:p w:rsidR="002E4CC8" w:rsidRPr="0039217F" w:rsidRDefault="002E4CC8" w:rsidP="002E4CC8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Роль народных художественных промыслов в современной жизни.</w:t>
      </w:r>
    </w:p>
    <w:p w:rsidR="00DF6469" w:rsidRPr="00DF6469" w:rsidRDefault="00DF6469" w:rsidP="00DF646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9217F">
        <w:rPr>
          <w:rFonts w:ascii="Times New Roman" w:hAnsi="Times New Roman"/>
          <w:b/>
          <w:sz w:val="24"/>
          <w:szCs w:val="24"/>
        </w:rPr>
        <w:t>Декор – человек, общество, время. (10ч)</w:t>
      </w:r>
    </w:p>
    <w:p w:rsidR="00DF6469" w:rsidRPr="0039217F" w:rsidRDefault="00DF6469" w:rsidP="00DF6469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 xml:space="preserve">Проявление эмоционального отклика, интереса к многообразию форм и декора в классическом декоративно-прикладном искусстве разных народов, стран, времен. Акцентирование внимание на социальной функции этого искусства, представление его роли в организации жизни общества, в формировании и регулировании человеческих отношений, в различении людей по социальной и профессиональной принадлежности. Разговор о социальной роли декоративного искусства следует замкнуть на современности, чтобы показать учащимся, что костюм, его декор и сегодня сообщает информацию, закрепленную в форме знаков-отличий. Эти знаки имеют общественно-символическое значение. При знакомстве с образом художественной культуры древних египтян, древних греков, Востока на примере Японии, Западной Европы периода Средневековья основной акцент переносится на декоративно-знаковую, социальную роль костюма и, кроме того, закрепляется эмоциональный интерес учащихся к образному, стилевому единству декора одежды, предметов быта, интерьера, относящихся к определенной эпохе. </w:t>
      </w:r>
    </w:p>
    <w:p w:rsidR="00DF6469" w:rsidRPr="0039217F" w:rsidRDefault="00DF6469" w:rsidP="00DF6469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ab/>
        <w:t xml:space="preserve">Ознакомление с гербами и эмблемами </w:t>
      </w:r>
      <w:r w:rsidR="00174760">
        <w:rPr>
          <w:rFonts w:ascii="Times New Roman" w:hAnsi="Times New Roman"/>
          <w:sz w:val="24"/>
          <w:szCs w:val="24"/>
        </w:rPr>
        <w:t>Волгоградской</w:t>
      </w:r>
      <w:r w:rsidRPr="0039217F">
        <w:rPr>
          <w:rFonts w:ascii="Times New Roman" w:hAnsi="Times New Roman"/>
          <w:sz w:val="24"/>
          <w:szCs w:val="24"/>
        </w:rPr>
        <w:t xml:space="preserve"> области происходит при определении символического характера языка герба как отличительного знака, его составных частей, символического значения изобразительных элементов и цвета в искусстве геральдики.</w:t>
      </w:r>
    </w:p>
    <w:p w:rsidR="00DF6469" w:rsidRPr="0039217F" w:rsidRDefault="00DF6469" w:rsidP="00DF6469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 xml:space="preserve">Зачем людям украшения. </w:t>
      </w:r>
    </w:p>
    <w:p w:rsidR="00DF6469" w:rsidRPr="0039217F" w:rsidRDefault="00DF6469" w:rsidP="00DF6469">
      <w:pPr>
        <w:pStyle w:val="a3"/>
        <w:rPr>
          <w:rFonts w:ascii="Times New Roman" w:hAnsi="Times New Roman"/>
          <w:b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Роль декоративного искусства в жизни древнего общества.</w:t>
      </w:r>
    </w:p>
    <w:p w:rsidR="00DF6469" w:rsidRPr="0039217F" w:rsidRDefault="00DF6469" w:rsidP="00DF6469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Одежда «говорит» о человеке.</w:t>
      </w:r>
    </w:p>
    <w:p w:rsidR="00DF6469" w:rsidRPr="0039217F" w:rsidRDefault="00DF6469" w:rsidP="00DF6469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Коллективная работа «Бал в интерьере дворца»</w:t>
      </w:r>
    </w:p>
    <w:p w:rsidR="00DF6469" w:rsidRPr="0039217F" w:rsidRDefault="00DF6469" w:rsidP="00DF6469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 xml:space="preserve">О чём рассказывают нам гербы </w:t>
      </w:r>
      <w:r w:rsidR="00174760">
        <w:rPr>
          <w:rFonts w:ascii="Times New Roman" w:hAnsi="Times New Roman"/>
          <w:sz w:val="24"/>
          <w:szCs w:val="24"/>
        </w:rPr>
        <w:t>Волгоградско</w:t>
      </w:r>
      <w:r w:rsidRPr="0039217F">
        <w:rPr>
          <w:rFonts w:ascii="Times New Roman" w:hAnsi="Times New Roman"/>
          <w:sz w:val="24"/>
          <w:szCs w:val="24"/>
        </w:rPr>
        <w:t>й области.</w:t>
      </w:r>
    </w:p>
    <w:p w:rsidR="00DF6469" w:rsidRPr="0039217F" w:rsidRDefault="00DF6469" w:rsidP="00DF6469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Роль декоративного искусства в жизни человека и общества (обобщение темы).</w:t>
      </w:r>
    </w:p>
    <w:p w:rsidR="00174760" w:rsidRPr="00174760" w:rsidRDefault="00174760" w:rsidP="0017476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9217F">
        <w:rPr>
          <w:rFonts w:ascii="Times New Roman" w:hAnsi="Times New Roman"/>
          <w:b/>
          <w:sz w:val="24"/>
          <w:szCs w:val="24"/>
        </w:rPr>
        <w:t>Декоративное искусство в современном мире. (</w:t>
      </w:r>
      <w:r>
        <w:rPr>
          <w:rFonts w:ascii="Times New Roman" w:hAnsi="Times New Roman"/>
          <w:b/>
          <w:sz w:val="24"/>
          <w:szCs w:val="24"/>
        </w:rPr>
        <w:t>6</w:t>
      </w:r>
      <w:r w:rsidRPr="0039217F">
        <w:rPr>
          <w:rFonts w:ascii="Times New Roman" w:hAnsi="Times New Roman"/>
          <w:b/>
          <w:sz w:val="24"/>
          <w:szCs w:val="24"/>
        </w:rPr>
        <w:t xml:space="preserve"> ч)</w:t>
      </w:r>
    </w:p>
    <w:p w:rsidR="00174760" w:rsidRPr="0039217F" w:rsidRDefault="00174760" w:rsidP="00174760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lastRenderedPageBreak/>
        <w:t> Знакомство на уроках с богатством разновидностей керамики, художественного стекла, металла и т. д., определение образного строя произведений, восприятие их с точки зрения единства формы, способствует выявлению средств, используемых художником в процессе воплощения замысла.</w:t>
      </w:r>
    </w:p>
    <w:p w:rsidR="00174760" w:rsidRPr="0039217F" w:rsidRDefault="00174760" w:rsidP="00174760">
      <w:pPr>
        <w:pStyle w:val="a3"/>
        <w:rPr>
          <w:rFonts w:ascii="Times New Roman" w:hAnsi="Times New Roman"/>
          <w:b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Современное выставочное искусство.</w:t>
      </w:r>
    </w:p>
    <w:p w:rsidR="00174760" w:rsidRPr="0039217F" w:rsidRDefault="00174760" w:rsidP="00174760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Ты сам - мастер декоративно-прикладного искусства (Витраж)</w:t>
      </w:r>
    </w:p>
    <w:p w:rsidR="00174760" w:rsidRPr="0039217F" w:rsidRDefault="00174760" w:rsidP="00174760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pacing w:val="-8"/>
          <w:sz w:val="24"/>
          <w:szCs w:val="24"/>
        </w:rPr>
        <w:t xml:space="preserve">Ты сам - мастер </w:t>
      </w:r>
      <w:r w:rsidRPr="0039217F">
        <w:rPr>
          <w:rFonts w:ascii="Times New Roman" w:hAnsi="Times New Roman"/>
          <w:spacing w:val="-2"/>
          <w:sz w:val="24"/>
          <w:szCs w:val="24"/>
        </w:rPr>
        <w:t>декоративно-</w:t>
      </w:r>
      <w:r w:rsidRPr="0039217F">
        <w:rPr>
          <w:rFonts w:ascii="Times New Roman" w:hAnsi="Times New Roman"/>
          <w:spacing w:val="-3"/>
          <w:sz w:val="24"/>
          <w:szCs w:val="24"/>
        </w:rPr>
        <w:t>прикладного ис</w:t>
      </w:r>
      <w:r w:rsidRPr="0039217F">
        <w:rPr>
          <w:rFonts w:ascii="Times New Roman" w:hAnsi="Times New Roman"/>
          <w:spacing w:val="-2"/>
          <w:sz w:val="24"/>
          <w:szCs w:val="24"/>
        </w:rPr>
        <w:t xml:space="preserve">кусства </w:t>
      </w:r>
      <w:proofErr w:type="gramStart"/>
      <w:r w:rsidRPr="0039217F">
        <w:rPr>
          <w:rFonts w:ascii="Times New Roman" w:hAnsi="Times New Roman"/>
          <w:spacing w:val="-2"/>
          <w:sz w:val="24"/>
          <w:szCs w:val="24"/>
        </w:rPr>
        <w:t xml:space="preserve">( </w:t>
      </w:r>
      <w:proofErr w:type="gramEnd"/>
      <w:r w:rsidRPr="0039217F">
        <w:rPr>
          <w:rFonts w:ascii="Times New Roman" w:hAnsi="Times New Roman"/>
          <w:spacing w:val="-2"/>
          <w:sz w:val="24"/>
          <w:szCs w:val="24"/>
        </w:rPr>
        <w:t>мозаичное панно)</w:t>
      </w:r>
    </w:p>
    <w:p w:rsidR="00174760" w:rsidRPr="0039217F" w:rsidRDefault="00174760" w:rsidP="00174760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Создание декоративной композиции «Здравствуй, лето!».</w:t>
      </w:r>
    </w:p>
    <w:p w:rsidR="00174760" w:rsidRPr="0039217F" w:rsidRDefault="00174760" w:rsidP="00174760">
      <w:pPr>
        <w:shd w:val="clear" w:color="auto" w:fill="FFFFFF"/>
        <w:autoSpaceDE w:val="0"/>
        <w:autoSpaceDN w:val="0"/>
        <w:adjustRightInd w:val="0"/>
        <w:jc w:val="center"/>
      </w:pPr>
      <w:r w:rsidRPr="0039217F">
        <w:rPr>
          <w:b/>
          <w:bCs/>
          <w:color w:val="000000"/>
        </w:rPr>
        <w:t>Виды изобразительного искусства и основы образного языка</w:t>
      </w:r>
      <w:r>
        <w:rPr>
          <w:b/>
          <w:bCs/>
          <w:color w:val="000000"/>
        </w:rPr>
        <w:t xml:space="preserve"> (8 ч)</w:t>
      </w:r>
    </w:p>
    <w:p w:rsidR="00174760" w:rsidRPr="00174760" w:rsidRDefault="00174760" w:rsidP="00174760">
      <w:pPr>
        <w:shd w:val="clear" w:color="auto" w:fill="FFFFFF"/>
        <w:autoSpaceDE w:val="0"/>
        <w:autoSpaceDN w:val="0"/>
        <w:adjustRightInd w:val="0"/>
      </w:pPr>
      <w:r w:rsidRPr="0039217F">
        <w:rPr>
          <w:color w:val="000000"/>
        </w:rPr>
        <w:t>Основы представлений о языке изобразительного искусства. Изобразительный язык и художественный образ. Виды изобразительного искусства. Творчество художника и творчество зрителя. Зрительские умения. Изобразительная деятельность как школа активного восприятия реальности: соотношение понятий «смотреть» и «видеть» в художественной культуре человека. Выразительное значение средств языка изображения. Фактура и характеристики художественных материалов как средств выражения. Форма, пятно, линия, объём, цвет. Ритм и пропорции. Роль и значение искусства в жизни людей.</w:t>
      </w:r>
    </w:p>
    <w:p w:rsidR="00174760" w:rsidRPr="0039217F" w:rsidRDefault="00174760" w:rsidP="00174760">
      <w:pPr>
        <w:shd w:val="clear" w:color="auto" w:fill="FFFFFF"/>
        <w:autoSpaceDE w:val="0"/>
        <w:autoSpaceDN w:val="0"/>
        <w:adjustRightInd w:val="0"/>
        <w:jc w:val="center"/>
      </w:pPr>
      <w:r w:rsidRPr="0039217F">
        <w:rPr>
          <w:b/>
          <w:bCs/>
          <w:color w:val="000000"/>
        </w:rPr>
        <w:t>Мир наших вещей. Натюрморт</w:t>
      </w:r>
      <w:r>
        <w:rPr>
          <w:b/>
          <w:bCs/>
          <w:color w:val="000000"/>
        </w:rPr>
        <w:t xml:space="preserve"> (8 ч)</w:t>
      </w:r>
    </w:p>
    <w:p w:rsidR="00174760" w:rsidRPr="00174760" w:rsidRDefault="00174760" w:rsidP="00174760">
      <w:pPr>
        <w:shd w:val="clear" w:color="auto" w:fill="FFFFFF"/>
        <w:autoSpaceDE w:val="0"/>
        <w:autoSpaceDN w:val="0"/>
        <w:adjustRightInd w:val="0"/>
      </w:pPr>
      <w:r w:rsidRPr="0039217F">
        <w:rPr>
          <w:color w:val="000000"/>
        </w:rPr>
        <w:t xml:space="preserve">Роль воображения в творчестве художника, умение изображать фантазии и умение изображать реальность. Изображение предметного мира в изобразительном искусстве! разных эпох. Навыки графического изображения предметов. Понятие о конструкции предмета и его форме. Представления о композиции и навыки композиционного решения натюрморта. Художественно-выразительные средства изображения! в натюрморте. Графический и живописный натюрморт: навыки изобразительной деятельности. Натюрморт как отражение мировоззрения художника и его времени. Натюрморт как творческая лаборатория художника. Натюрморт в искусстве </w:t>
      </w:r>
      <w:r w:rsidRPr="0039217F">
        <w:rPr>
          <w:color w:val="000000"/>
          <w:lang w:val="en-US"/>
        </w:rPr>
        <w:t>XX</w:t>
      </w:r>
      <w:r w:rsidRPr="0039217F">
        <w:rPr>
          <w:color w:val="000000"/>
        </w:rPr>
        <w:t xml:space="preserve"> века.</w:t>
      </w:r>
    </w:p>
    <w:p w:rsidR="00174760" w:rsidRPr="0039217F" w:rsidRDefault="00174760" w:rsidP="00174760">
      <w:pPr>
        <w:shd w:val="clear" w:color="auto" w:fill="FFFFFF"/>
        <w:autoSpaceDE w:val="0"/>
        <w:autoSpaceDN w:val="0"/>
        <w:adjustRightInd w:val="0"/>
        <w:jc w:val="center"/>
      </w:pPr>
      <w:r w:rsidRPr="0039217F">
        <w:rPr>
          <w:b/>
          <w:bCs/>
          <w:color w:val="000000"/>
        </w:rPr>
        <w:t>Вглядываясь в человека. Портрет</w:t>
      </w:r>
      <w:r>
        <w:rPr>
          <w:b/>
          <w:bCs/>
          <w:color w:val="000000"/>
        </w:rPr>
        <w:t xml:space="preserve"> (10 ч)</w:t>
      </w:r>
    </w:p>
    <w:p w:rsidR="00174760" w:rsidRPr="00174760" w:rsidRDefault="00174760" w:rsidP="00174760">
      <w:pPr>
        <w:shd w:val="clear" w:color="auto" w:fill="FFFFFF"/>
        <w:autoSpaceDE w:val="0"/>
        <w:autoSpaceDN w:val="0"/>
        <w:adjustRightInd w:val="0"/>
      </w:pPr>
      <w:r w:rsidRPr="0039217F">
        <w:rPr>
          <w:color w:val="000000"/>
        </w:rPr>
        <w:t>Приобщение учащихся к культурному наследию человечества через знакомство с искусством портрета разных эпох. Содержание портрета — интерес к личности, наделённой ин</w:t>
      </w:r>
      <w:r w:rsidRPr="0039217F">
        <w:rPr>
          <w:color w:val="000000"/>
        </w:rPr>
        <w:softHyphen/>
        <w:t>дивидуальными качествами. Портрет как выражение идеалов своего времени. Изображение головы человека в графике, живописи и скульптуре. Сходство внешнее и внутреннее. Ху</w:t>
      </w:r>
      <w:r w:rsidRPr="0039217F">
        <w:rPr>
          <w:color w:val="000000"/>
        </w:rPr>
        <w:softHyphen/>
        <w:t>дожественно-выразительные средства создания портрета. Великие портретисты в истории культуры. Портрет в русском искусстве. Судьба портрета в отечественном и зарубежном современном искусстве.</w:t>
      </w:r>
    </w:p>
    <w:p w:rsidR="00174760" w:rsidRPr="0039217F" w:rsidRDefault="00174760" w:rsidP="00174760">
      <w:pPr>
        <w:shd w:val="clear" w:color="auto" w:fill="FFFFFF"/>
        <w:autoSpaceDE w:val="0"/>
        <w:autoSpaceDN w:val="0"/>
        <w:adjustRightInd w:val="0"/>
        <w:jc w:val="center"/>
      </w:pPr>
      <w:r w:rsidRPr="0039217F">
        <w:rPr>
          <w:b/>
          <w:bCs/>
          <w:color w:val="000000"/>
        </w:rPr>
        <w:t>Человек и пространство. Пейзаж</w:t>
      </w:r>
      <w:r>
        <w:rPr>
          <w:b/>
          <w:bCs/>
          <w:color w:val="000000"/>
        </w:rPr>
        <w:t xml:space="preserve"> (8 ч)</w:t>
      </w:r>
    </w:p>
    <w:p w:rsidR="00174760" w:rsidRDefault="00174760" w:rsidP="00174760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39217F">
        <w:rPr>
          <w:color w:val="000000"/>
        </w:rPr>
        <w:t>Изображение природы в искусстве разных эпох. Различные способы изображения пространства и их мировоззренческий смысл. Жанр пейзажа в европейском искусстве. Правила построения перспективы. Образ природы в произведениях изобразительного искусства. Пейзаж как выражение духовной жизни общества. Изображение природы как выражение впечатлений и переживаний художника. Становление национального пейзажа в отечественном искусстве. Национальный образ пейзажа и воплощение образа Родины.</w:t>
      </w:r>
    </w:p>
    <w:p w:rsidR="00174760" w:rsidRDefault="00174760" w:rsidP="00174760">
      <w:pPr>
        <w:jc w:val="both"/>
        <w:rPr>
          <w:b/>
          <w:bCs/>
        </w:rPr>
      </w:pPr>
    </w:p>
    <w:p w:rsidR="00174760" w:rsidRPr="0039217F" w:rsidRDefault="00174760" w:rsidP="00174760">
      <w:pPr>
        <w:jc w:val="center"/>
      </w:pPr>
      <w:r w:rsidRPr="0039217F">
        <w:rPr>
          <w:b/>
          <w:bCs/>
        </w:rPr>
        <w:t xml:space="preserve">Изображение фигуры человека и образ человека (9 </w:t>
      </w:r>
      <w:r w:rsidRPr="0039217F">
        <w:t>ч.)</w:t>
      </w:r>
    </w:p>
    <w:p w:rsidR="00174760" w:rsidRPr="0039217F" w:rsidRDefault="00174760" w:rsidP="00174760">
      <w:r w:rsidRPr="0039217F">
        <w:rPr>
          <w:bCs/>
        </w:rPr>
        <w:t>Изображение фигуры человека в истории искусства. Изображение человека в древних культурах. Красота и совершенство конструкции идеального тела человека (Древняя Греция)</w:t>
      </w:r>
    </w:p>
    <w:p w:rsidR="00174760" w:rsidRPr="0039217F" w:rsidRDefault="00174760" w:rsidP="00174760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</w:rPr>
        <w:t xml:space="preserve">Пропорции и строение фигуры человека. Конструкция фигуры человека и основные пропорции.  Пропорции, постоянные для фигуры человека и их индивидуальная изменчивость. </w:t>
      </w:r>
    </w:p>
    <w:p w:rsidR="00174760" w:rsidRPr="0039217F" w:rsidRDefault="00174760" w:rsidP="00174760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</w:rPr>
        <w:t xml:space="preserve">Лепка фигуры человека. Изображение фигуры человека в истории скульптуры. Пластика и выразительность фигуры человека. Шедевры мирового искусства. </w:t>
      </w:r>
    </w:p>
    <w:p w:rsidR="00174760" w:rsidRPr="0039217F" w:rsidRDefault="00174760" w:rsidP="00174760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</w:rPr>
        <w:t>Наброски фигуры человека с натуры. Набросок как вид рисунка, особенности и виды набросков. Главное и второстепенное в изображении. Деталь, выразительность детали.</w:t>
      </w:r>
    </w:p>
    <w:p w:rsidR="00174760" w:rsidRPr="0039217F" w:rsidRDefault="00174760" w:rsidP="00C804E8">
      <w:pPr>
        <w:widowControl w:val="0"/>
        <w:autoSpaceDE w:val="0"/>
        <w:autoSpaceDN w:val="0"/>
        <w:adjustRightInd w:val="0"/>
      </w:pPr>
      <w:r w:rsidRPr="0039217F">
        <w:lastRenderedPageBreak/>
        <w:t>Понимание красоты человека в европейском и русском искусстве (урок обобщения и систематизации знаний).  Проявление внутреннего мира человека в его внешнем облике. Драматический образ человека в европейском и русском искусстве. Поиск счастья и радости жизни. Сострадание человеку и воспевание его духовной силы.</w:t>
      </w:r>
    </w:p>
    <w:p w:rsidR="00174760" w:rsidRPr="0039217F" w:rsidRDefault="00174760" w:rsidP="00C804E8">
      <w:pPr>
        <w:ind w:left="720"/>
        <w:jc w:val="center"/>
        <w:rPr>
          <w:b/>
        </w:rPr>
      </w:pPr>
      <w:r w:rsidRPr="0039217F">
        <w:rPr>
          <w:b/>
          <w:bCs/>
        </w:rPr>
        <w:t xml:space="preserve">Поэзия повседневности </w:t>
      </w:r>
      <w:r w:rsidRPr="0039217F">
        <w:rPr>
          <w:b/>
        </w:rPr>
        <w:t>(7 ч.)</w:t>
      </w:r>
    </w:p>
    <w:p w:rsidR="00174760" w:rsidRPr="0039217F" w:rsidRDefault="00174760" w:rsidP="00174760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</w:rPr>
        <w:t>Поэзия повседневной жизни в искусстве разных народов. Картины мира и представления о ценностях жизни в изображении повседневности у разных народов.</w:t>
      </w:r>
    </w:p>
    <w:p w:rsidR="00174760" w:rsidRPr="0039217F" w:rsidRDefault="00174760" w:rsidP="00174760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</w:rPr>
        <w:t>Творчество великих художников, художников передвижников. Государственная Третьяковская галерея.</w:t>
      </w:r>
    </w:p>
    <w:p w:rsidR="00174760" w:rsidRPr="0039217F" w:rsidRDefault="00174760" w:rsidP="00174760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</w:rPr>
        <w:t>Тематическая картина. Бытовой и исторический жанры. Понятие жанр в системе жанров изобразительного искусства. Жанры в живописи, графике, скульптуре. Подвижность границ между жанрами. Бытовой, мифологический, исторический жанры и тематическое богатство внутри них.</w:t>
      </w:r>
    </w:p>
    <w:p w:rsidR="00174760" w:rsidRPr="0039217F" w:rsidRDefault="00174760" w:rsidP="00174760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</w:rPr>
        <w:t>Сюжет и содержание в картине. Понятие сюжета, темы и содержания в произведениях изобразительного искусства. Разница между сюжетом и содержанием. Разное содержание в картинах с похожим сюжетом.</w:t>
      </w:r>
    </w:p>
    <w:p w:rsidR="00174760" w:rsidRPr="0039217F" w:rsidRDefault="00174760" w:rsidP="00174760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</w:rPr>
        <w:t>Жизнь каждого дня - большая тема в искусстве. Произведения искусства на тему будней и их значение в понимании человеком своего бытия. Поэтическое восприятие жизни.</w:t>
      </w:r>
    </w:p>
    <w:p w:rsidR="00174760" w:rsidRPr="0039217F" w:rsidRDefault="00174760" w:rsidP="00174760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</w:rPr>
        <w:t>Жизнь в моем городе в прошлых веках (историческая тема в бытовом жанре). Бытовые сюжеты на тему жизни в прошлом. Интерес к истории и укладу жизни своего народа. Образ прошлого, созданный художниками, и его значение в представлении народа о самом себе.</w:t>
      </w:r>
    </w:p>
    <w:p w:rsidR="00174760" w:rsidRPr="0039217F" w:rsidRDefault="00174760" w:rsidP="00C804E8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</w:rPr>
        <w:t xml:space="preserve">Праздник и карнавал в изобразительном искусстве. Сюжеты праздника в изобразительном искусстве. </w:t>
      </w:r>
      <w:proofErr w:type="gramStart"/>
      <w:r w:rsidRPr="0039217F">
        <w:rPr>
          <w:bCs/>
        </w:rPr>
        <w:t>Праздник - это игра, танцы, песни,  неожиданные ситуации, карнавал, маскарад, т.е. превращение обычного в необычное.</w:t>
      </w:r>
      <w:proofErr w:type="gramEnd"/>
    </w:p>
    <w:p w:rsidR="00174760" w:rsidRPr="0039217F" w:rsidRDefault="00174760" w:rsidP="00C804E8">
      <w:pPr>
        <w:ind w:left="720"/>
        <w:jc w:val="center"/>
        <w:rPr>
          <w:b/>
        </w:rPr>
      </w:pPr>
      <w:r w:rsidRPr="0039217F">
        <w:rPr>
          <w:b/>
          <w:bCs/>
        </w:rPr>
        <w:t xml:space="preserve">Великие темы жизни (10 </w:t>
      </w:r>
      <w:r w:rsidRPr="0039217F">
        <w:rPr>
          <w:b/>
        </w:rPr>
        <w:t>ч.)</w:t>
      </w:r>
    </w:p>
    <w:p w:rsidR="00174760" w:rsidRPr="0039217F" w:rsidRDefault="00174760" w:rsidP="00174760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  <w:spacing w:val="-3"/>
        </w:rPr>
        <w:t xml:space="preserve">Исторические </w:t>
      </w:r>
      <w:r w:rsidRPr="0039217F">
        <w:rPr>
          <w:bCs/>
          <w:spacing w:val="-1"/>
        </w:rPr>
        <w:t xml:space="preserve">и мифологические темы в искусстве </w:t>
      </w:r>
      <w:r w:rsidRPr="0039217F">
        <w:rPr>
          <w:bCs/>
        </w:rPr>
        <w:t xml:space="preserve">разных эпох. Живопись монументальная и станковая. Монументальные росписи – фрески. Фрески в эпоху возрождения. Мозаика. </w:t>
      </w:r>
    </w:p>
    <w:p w:rsidR="00174760" w:rsidRPr="0039217F" w:rsidRDefault="00174760" w:rsidP="00174760">
      <w:pPr>
        <w:widowControl w:val="0"/>
        <w:autoSpaceDE w:val="0"/>
        <w:autoSpaceDN w:val="0"/>
        <w:adjustRightInd w:val="0"/>
        <w:rPr>
          <w:bCs/>
          <w:spacing w:val="-1"/>
        </w:rPr>
      </w:pPr>
      <w:r w:rsidRPr="0039217F">
        <w:rPr>
          <w:bCs/>
          <w:spacing w:val="-3"/>
        </w:rPr>
        <w:t>Тематическая кар</w:t>
      </w:r>
      <w:r w:rsidRPr="0039217F">
        <w:rPr>
          <w:bCs/>
          <w:spacing w:val="-1"/>
        </w:rPr>
        <w:t xml:space="preserve">тина в русском искусстве </w:t>
      </w:r>
      <w:r w:rsidRPr="0039217F">
        <w:rPr>
          <w:bCs/>
          <w:spacing w:val="-1"/>
          <w:lang w:val="en-US"/>
        </w:rPr>
        <w:t>XIX</w:t>
      </w:r>
      <w:r w:rsidRPr="0039217F">
        <w:rPr>
          <w:bCs/>
          <w:spacing w:val="-1"/>
        </w:rPr>
        <w:t xml:space="preserve"> века. Значение изобразительной станковой картины в русском искусстве.  Картина – философское размышление. Беседа о великих русских живописцах  19 столетия. </w:t>
      </w:r>
    </w:p>
    <w:p w:rsidR="00174760" w:rsidRPr="0039217F" w:rsidRDefault="00174760" w:rsidP="00174760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  <w:spacing w:val="-1"/>
        </w:rPr>
        <w:t xml:space="preserve">Процесс работы </w:t>
      </w:r>
      <w:r w:rsidRPr="0039217F">
        <w:rPr>
          <w:bCs/>
          <w:spacing w:val="-3"/>
        </w:rPr>
        <w:t xml:space="preserve">над тематической </w:t>
      </w:r>
      <w:r w:rsidRPr="0039217F">
        <w:rPr>
          <w:bCs/>
        </w:rPr>
        <w:t xml:space="preserve">картиной. Понятия темы, сюжета и содержания. Этапы создания картины: эскизы – поиски композиции; рисунки, зарисовки и этюды – сбор натурного материала. </w:t>
      </w:r>
    </w:p>
    <w:p w:rsidR="00174760" w:rsidRPr="0039217F" w:rsidRDefault="00174760" w:rsidP="00174760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  <w:spacing w:val="-1"/>
        </w:rPr>
        <w:t xml:space="preserve">Библейские темы </w:t>
      </w:r>
      <w:r w:rsidRPr="0039217F">
        <w:rPr>
          <w:bCs/>
          <w:spacing w:val="-3"/>
        </w:rPr>
        <w:t xml:space="preserve">в изобразительном </w:t>
      </w:r>
      <w:r w:rsidRPr="0039217F">
        <w:rPr>
          <w:bCs/>
        </w:rPr>
        <w:t>искусстве. Вечные темы в искусстве. Особый язык изображения в искусстве средних веков. Особенности византийских мозаик. Древнерусская иконопись и ее особое значение. Великие русские иконописцы.</w:t>
      </w:r>
    </w:p>
    <w:p w:rsidR="00174760" w:rsidRPr="0039217F" w:rsidRDefault="00174760" w:rsidP="00174760">
      <w:pPr>
        <w:widowControl w:val="0"/>
        <w:autoSpaceDE w:val="0"/>
        <w:autoSpaceDN w:val="0"/>
        <w:adjustRightInd w:val="0"/>
      </w:pPr>
      <w:r w:rsidRPr="0039217F">
        <w:rPr>
          <w:spacing w:val="-1"/>
        </w:rPr>
        <w:t xml:space="preserve">Монументальная </w:t>
      </w:r>
      <w:r w:rsidRPr="0039217F">
        <w:rPr>
          <w:spacing w:val="-2"/>
        </w:rPr>
        <w:t xml:space="preserve">скульптура и образ </w:t>
      </w:r>
      <w:r w:rsidRPr="0039217F">
        <w:t xml:space="preserve">истории народа. Роль монументальных памятников  в формировании исторической памяти народа. Героические образы в скульптуре. Мемориалы. </w:t>
      </w:r>
    </w:p>
    <w:p w:rsidR="00174760" w:rsidRPr="0039217F" w:rsidRDefault="00174760" w:rsidP="00174760">
      <w:pPr>
        <w:widowControl w:val="0"/>
        <w:autoSpaceDE w:val="0"/>
        <w:autoSpaceDN w:val="0"/>
        <w:adjustRightInd w:val="0"/>
      </w:pPr>
      <w:r w:rsidRPr="0039217F">
        <w:t>Тема Великой Отечественной войны в станковом и монументальном искусстве.</w:t>
      </w:r>
    </w:p>
    <w:p w:rsidR="00174760" w:rsidRPr="0039217F" w:rsidRDefault="00174760" w:rsidP="00C804E8">
      <w:pPr>
        <w:widowControl w:val="0"/>
        <w:autoSpaceDE w:val="0"/>
        <w:autoSpaceDN w:val="0"/>
        <w:adjustRightInd w:val="0"/>
        <w:rPr>
          <w:spacing w:val="-1"/>
        </w:rPr>
      </w:pPr>
      <w:r w:rsidRPr="0039217F">
        <w:rPr>
          <w:spacing w:val="-1"/>
        </w:rPr>
        <w:t>Место и роль картины в искусстве XX века  (урок обобщения материала). Множественность направлений и языков изображения в искусстве 20 века. Трагические темы в искусстве середины века. Возрастание личностной позиции художника во второй половине 20 века. Проблема взаимоотношений поколений, личности и общества, природы и человека.</w:t>
      </w:r>
    </w:p>
    <w:p w:rsidR="00174760" w:rsidRPr="0039217F" w:rsidRDefault="00174760" w:rsidP="00C804E8">
      <w:pPr>
        <w:ind w:left="720"/>
        <w:jc w:val="center"/>
        <w:rPr>
          <w:b/>
        </w:rPr>
      </w:pPr>
      <w:r w:rsidRPr="0039217F">
        <w:rPr>
          <w:b/>
        </w:rPr>
        <w:t>Реальность жизни и художественный образ. (</w:t>
      </w:r>
      <w:r w:rsidR="00C804E8">
        <w:rPr>
          <w:b/>
        </w:rPr>
        <w:t>8</w:t>
      </w:r>
      <w:r w:rsidRPr="0039217F">
        <w:rPr>
          <w:b/>
        </w:rPr>
        <w:t>ч.)</w:t>
      </w:r>
    </w:p>
    <w:p w:rsidR="00174760" w:rsidRPr="0039217F" w:rsidRDefault="00174760" w:rsidP="00174760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  <w:spacing w:val="-2"/>
        </w:rPr>
        <w:t>Искусство иллюст</w:t>
      </w:r>
      <w:r w:rsidRPr="0039217F">
        <w:rPr>
          <w:bCs/>
          <w:spacing w:val="-3"/>
        </w:rPr>
        <w:t>рации. Слово и изо</w:t>
      </w:r>
      <w:r w:rsidRPr="0039217F">
        <w:rPr>
          <w:bCs/>
        </w:rPr>
        <w:t>бражение. Иллюстрация как форма взаимосвязи слова с изображением. Способность иллюстрации выражать глубинные смыслы литературного произведения. Известные иллюстраторы книги.</w:t>
      </w:r>
    </w:p>
    <w:p w:rsidR="00174760" w:rsidRPr="0039217F" w:rsidRDefault="00174760" w:rsidP="00174760">
      <w:pPr>
        <w:widowControl w:val="0"/>
        <w:autoSpaceDE w:val="0"/>
        <w:autoSpaceDN w:val="0"/>
        <w:adjustRightInd w:val="0"/>
        <w:rPr>
          <w:bCs/>
          <w:spacing w:val="-3"/>
        </w:rPr>
      </w:pPr>
      <w:r w:rsidRPr="0039217F">
        <w:rPr>
          <w:bCs/>
          <w:spacing w:val="-1"/>
        </w:rPr>
        <w:t xml:space="preserve">Конструктивное </w:t>
      </w:r>
      <w:r w:rsidRPr="0039217F">
        <w:rPr>
          <w:bCs/>
        </w:rPr>
        <w:t xml:space="preserve">и декоративное </w:t>
      </w:r>
      <w:r w:rsidRPr="0039217F">
        <w:rPr>
          <w:bCs/>
          <w:spacing w:val="-3"/>
        </w:rPr>
        <w:t xml:space="preserve">начало в изобразительном искусстве. Конструктивное </w:t>
      </w:r>
      <w:r w:rsidRPr="0039217F">
        <w:rPr>
          <w:bCs/>
          <w:spacing w:val="-3"/>
        </w:rPr>
        <w:lastRenderedPageBreak/>
        <w:t xml:space="preserve">начало – организующее начало в изобразительном произведении. Построение произведения как целого. Зрительная и смысловая организация пространства картины. Декоративное значение произведений изобразительного искусства. </w:t>
      </w:r>
    </w:p>
    <w:p w:rsidR="00174760" w:rsidRPr="0039217F" w:rsidRDefault="00174760" w:rsidP="00174760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  <w:spacing w:val="-3"/>
        </w:rPr>
        <w:t xml:space="preserve">Зрительские умения </w:t>
      </w:r>
      <w:r w:rsidRPr="0039217F">
        <w:rPr>
          <w:bCs/>
          <w:spacing w:val="-2"/>
        </w:rPr>
        <w:t xml:space="preserve">и их значение для </w:t>
      </w:r>
      <w:r w:rsidRPr="0039217F">
        <w:rPr>
          <w:bCs/>
          <w:spacing w:val="-1"/>
        </w:rPr>
        <w:t>современного чело</w:t>
      </w:r>
      <w:r w:rsidRPr="0039217F">
        <w:rPr>
          <w:bCs/>
        </w:rPr>
        <w:t>века. Язык искусства и средство выразительности. Понятие «художественный образ». Творческий характер зрительского восприятия</w:t>
      </w:r>
      <w:proofErr w:type="gramStart"/>
      <w:r w:rsidRPr="0039217F">
        <w:rPr>
          <w:bCs/>
        </w:rPr>
        <w:t>..</w:t>
      </w:r>
      <w:proofErr w:type="gramEnd"/>
    </w:p>
    <w:p w:rsidR="00174760" w:rsidRPr="0039217F" w:rsidRDefault="00174760" w:rsidP="00174760">
      <w:pPr>
        <w:widowControl w:val="0"/>
        <w:autoSpaceDE w:val="0"/>
        <w:autoSpaceDN w:val="0"/>
        <w:adjustRightInd w:val="0"/>
        <w:rPr>
          <w:bCs/>
          <w:spacing w:val="-7"/>
        </w:rPr>
      </w:pPr>
      <w:r w:rsidRPr="0039217F">
        <w:rPr>
          <w:bCs/>
          <w:spacing w:val="-1"/>
        </w:rPr>
        <w:t xml:space="preserve">История искусства </w:t>
      </w:r>
      <w:r w:rsidRPr="0039217F">
        <w:rPr>
          <w:bCs/>
          <w:spacing w:val="-3"/>
        </w:rPr>
        <w:t>и история человече</w:t>
      </w:r>
      <w:r w:rsidRPr="0039217F">
        <w:rPr>
          <w:bCs/>
          <w:spacing w:val="-3"/>
        </w:rPr>
        <w:softHyphen/>
      </w:r>
      <w:r w:rsidRPr="0039217F">
        <w:rPr>
          <w:bCs/>
        </w:rPr>
        <w:t>ства.</w:t>
      </w:r>
      <w:r w:rsidRPr="0039217F">
        <w:rPr>
          <w:bCs/>
          <w:spacing w:val="-8"/>
        </w:rPr>
        <w:t xml:space="preserve"> Стиль и направление </w:t>
      </w:r>
      <w:r w:rsidRPr="0039217F">
        <w:rPr>
          <w:bCs/>
          <w:spacing w:val="-7"/>
        </w:rPr>
        <w:t xml:space="preserve">в изобразительном искусстве (импрессионизм и реализм). Стиль как художественное выражение восприятия мира. Направление в искусстве как идейное объединение художников. </w:t>
      </w:r>
    </w:p>
    <w:p w:rsidR="00174760" w:rsidRPr="0039217F" w:rsidRDefault="00174760" w:rsidP="00174760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  <w:spacing w:val="-3"/>
        </w:rPr>
        <w:t>Личность художни</w:t>
      </w:r>
      <w:r w:rsidRPr="0039217F">
        <w:rPr>
          <w:bCs/>
          <w:spacing w:val="-3"/>
        </w:rPr>
        <w:softHyphen/>
      </w:r>
      <w:r w:rsidRPr="0039217F">
        <w:rPr>
          <w:bCs/>
        </w:rPr>
        <w:t xml:space="preserve">ка и мир его времени в произведениях искусства. Направление в искусстве и творческая индивидуальность художника. Великие художники в истории искусства и их произведения. </w:t>
      </w:r>
    </w:p>
    <w:p w:rsidR="00174760" w:rsidRPr="0039217F" w:rsidRDefault="00174760" w:rsidP="00174760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  <w:spacing w:val="-1"/>
        </w:rPr>
        <w:t xml:space="preserve">Крупнейшие музеи изобразительного </w:t>
      </w:r>
      <w:r w:rsidRPr="0039217F">
        <w:rPr>
          <w:bCs/>
          <w:spacing w:val="-3"/>
        </w:rPr>
        <w:t xml:space="preserve">искусства и их роль </w:t>
      </w:r>
      <w:r w:rsidRPr="0039217F">
        <w:rPr>
          <w:bCs/>
        </w:rPr>
        <w:t>в культуре (обобщение и систематизация изученного материала). Музеи мира. История становления. Представление о роли художественного музея в национальной и мировой культуре, высочайшие ценности музейных собраний и естественной потребности людей в общении с искусством.</w:t>
      </w:r>
    </w:p>
    <w:p w:rsidR="00174760" w:rsidRPr="0039217F" w:rsidRDefault="00174760" w:rsidP="00174760">
      <w:pPr>
        <w:shd w:val="clear" w:color="auto" w:fill="FFFFFF"/>
        <w:autoSpaceDE w:val="0"/>
        <w:autoSpaceDN w:val="0"/>
        <w:adjustRightInd w:val="0"/>
      </w:pPr>
    </w:p>
    <w:p w:rsidR="00174760" w:rsidRPr="0039217F" w:rsidRDefault="00174760" w:rsidP="00174760">
      <w:pPr>
        <w:pStyle w:val="a3"/>
        <w:rPr>
          <w:rFonts w:ascii="Times New Roman" w:hAnsi="Times New Roman"/>
          <w:b/>
          <w:sz w:val="24"/>
          <w:szCs w:val="24"/>
        </w:rPr>
      </w:pPr>
    </w:p>
    <w:p w:rsidR="00DF6469" w:rsidRPr="0039217F" w:rsidRDefault="00DF6469" w:rsidP="00DF6469">
      <w:pPr>
        <w:pStyle w:val="a3"/>
        <w:rPr>
          <w:rFonts w:ascii="Times New Roman" w:hAnsi="Times New Roman"/>
          <w:sz w:val="24"/>
          <w:szCs w:val="24"/>
        </w:rPr>
      </w:pPr>
    </w:p>
    <w:p w:rsidR="002E4CC8" w:rsidRPr="0039217F" w:rsidRDefault="002E4CC8" w:rsidP="00FE27F6"/>
    <w:p w:rsidR="00867C40" w:rsidRDefault="00867C40"/>
    <w:sectPr w:rsidR="00867C40" w:rsidSect="006D2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4A4C088E"/>
    <w:multiLevelType w:val="hybridMultilevel"/>
    <w:tmpl w:val="E2BA7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7F6"/>
    <w:rsid w:val="00174760"/>
    <w:rsid w:val="001A2FBC"/>
    <w:rsid w:val="001C14D6"/>
    <w:rsid w:val="001D7DEC"/>
    <w:rsid w:val="0020775E"/>
    <w:rsid w:val="002E4CC8"/>
    <w:rsid w:val="004E318F"/>
    <w:rsid w:val="00582677"/>
    <w:rsid w:val="006802E2"/>
    <w:rsid w:val="006D2DA5"/>
    <w:rsid w:val="00867C40"/>
    <w:rsid w:val="00A007FA"/>
    <w:rsid w:val="00BE2255"/>
    <w:rsid w:val="00BF14DE"/>
    <w:rsid w:val="00BF43B8"/>
    <w:rsid w:val="00C62778"/>
    <w:rsid w:val="00C641A9"/>
    <w:rsid w:val="00C73534"/>
    <w:rsid w:val="00C804E8"/>
    <w:rsid w:val="00D613E1"/>
    <w:rsid w:val="00DF6469"/>
    <w:rsid w:val="00EB4EEC"/>
    <w:rsid w:val="00F26A65"/>
    <w:rsid w:val="00FE2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7F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E27F6"/>
    <w:pPr>
      <w:ind w:left="720"/>
      <w:contextualSpacing/>
    </w:pPr>
  </w:style>
  <w:style w:type="paragraph" w:customStyle="1" w:styleId="1">
    <w:name w:val="Без интервала1"/>
    <w:rsid w:val="002E4CC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7F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E27F6"/>
    <w:pPr>
      <w:ind w:left="720"/>
      <w:contextualSpacing/>
    </w:pPr>
  </w:style>
  <w:style w:type="paragraph" w:customStyle="1" w:styleId="1">
    <w:name w:val="Без интервала1"/>
    <w:rsid w:val="002E4CC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2679</Words>
  <Characters>15271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Зариночка</cp:lastModifiedBy>
  <cp:revision>16</cp:revision>
  <dcterms:created xsi:type="dcterms:W3CDTF">2015-12-22T08:28:00Z</dcterms:created>
  <dcterms:modified xsi:type="dcterms:W3CDTF">2017-03-15T09:59:00Z</dcterms:modified>
</cp:coreProperties>
</file>