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5D" w:rsidRDefault="007C535D" w:rsidP="007C535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Муниципальное казённое  общеобразовательное учреждение</w:t>
      </w:r>
    </w:p>
    <w:p w:rsidR="007C535D" w:rsidRDefault="007C535D" w:rsidP="007C535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7C535D" w:rsidRDefault="007C535D" w:rsidP="007C535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7C535D" w:rsidRDefault="007C535D" w:rsidP="007C535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Волгоградской области</w:t>
      </w:r>
    </w:p>
    <w:p w:rsidR="007C535D" w:rsidRDefault="007C535D" w:rsidP="007C535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C535D" w:rsidRDefault="007C535D" w:rsidP="007C535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>тверждаю:</w:t>
      </w:r>
    </w:p>
    <w:p w:rsidR="007C535D" w:rsidRDefault="007C535D" w:rsidP="007C535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 УВР___/</w:t>
      </w:r>
      <w:proofErr w:type="spellStart"/>
      <w:r>
        <w:rPr>
          <w:rFonts w:ascii="Times New Roman" w:hAnsi="Times New Roman"/>
          <w:sz w:val="24"/>
          <w:szCs w:val="24"/>
        </w:rPr>
        <w:t>Ж.Б.Жакирова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/                    Директор </w:t>
      </w:r>
      <w:proofErr w:type="spellStart"/>
      <w:r>
        <w:rPr>
          <w:rFonts w:ascii="Times New Roman" w:hAnsi="Times New Roman"/>
          <w:sz w:val="24"/>
          <w:szCs w:val="24"/>
        </w:rPr>
        <w:t>школы____</w:t>
      </w:r>
      <w:proofErr w:type="spellEnd"/>
      <w:r>
        <w:rPr>
          <w:rFonts w:ascii="Times New Roman" w:hAnsi="Times New Roman"/>
          <w:sz w:val="24"/>
          <w:szCs w:val="24"/>
        </w:rPr>
        <w:t>/Н.С.Наумова/</w:t>
      </w:r>
    </w:p>
    <w:p w:rsidR="007C535D" w:rsidRDefault="007C535D" w:rsidP="007C535D">
      <w:pPr>
        <w:pStyle w:val="a4"/>
        <w:rPr>
          <w:rFonts w:ascii="Times New Roman" w:hAnsi="Times New Roman"/>
          <w:sz w:val="24"/>
          <w:szCs w:val="24"/>
        </w:rPr>
      </w:pPr>
      <w:r w:rsidRPr="0086518A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Протокол №1 от «</w:t>
      </w:r>
      <w:r w:rsidRPr="0086518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» августа 201</w:t>
      </w:r>
      <w:r w:rsidRPr="0086518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C535D" w:rsidRDefault="007C535D" w:rsidP="007C535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педагогического совета</w:t>
      </w:r>
    </w:p>
    <w:p w:rsidR="007C535D" w:rsidRDefault="007C535D" w:rsidP="007C535D">
      <w:pPr>
        <w:pStyle w:val="a4"/>
        <w:rPr>
          <w:rFonts w:ascii="Times New Roman" w:hAnsi="Times New Roman"/>
          <w:sz w:val="24"/>
          <w:szCs w:val="24"/>
        </w:rPr>
      </w:pPr>
    </w:p>
    <w:p w:rsidR="007C535D" w:rsidRPr="0086518A" w:rsidRDefault="007C535D" w:rsidP="007C535D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7C535D" w:rsidRPr="0086518A" w:rsidRDefault="007C535D" w:rsidP="007C535D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7C535D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УЧЕБНАЯ ПРОГРАММА </w:t>
      </w:r>
    </w:p>
    <w:p w:rsidR="007C535D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ЛИТЕРАТУРНОМУ ЧТЕНИЮ</w:t>
      </w:r>
    </w:p>
    <w:p w:rsidR="007C535D" w:rsidRPr="00B4091C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(1-4 классы)</w:t>
      </w:r>
    </w:p>
    <w:p w:rsidR="007C535D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 на основе ФГООС  ОО)</w:t>
      </w:r>
    </w:p>
    <w:p w:rsidR="007C535D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Срок реализации: 2015 – 2020 год.)</w:t>
      </w:r>
      <w:proofErr w:type="gramEnd"/>
    </w:p>
    <w:p w:rsidR="007C535D" w:rsidRPr="0007012A" w:rsidRDefault="007C535D" w:rsidP="007C535D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Программу составила</w:t>
      </w:r>
    </w:p>
    <w:p w:rsidR="007C535D" w:rsidRPr="0007012A" w:rsidRDefault="007C535D" w:rsidP="007C535D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учитель начальных классов</w:t>
      </w:r>
      <w:r>
        <w:rPr>
          <w:rFonts w:ascii="Times New Roman" w:hAnsi="Times New Roman"/>
        </w:rPr>
        <w:t>,</w:t>
      </w:r>
    </w:p>
    <w:p w:rsidR="007C535D" w:rsidRPr="0007012A" w:rsidRDefault="007C535D" w:rsidP="007C535D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пе</w:t>
      </w:r>
      <w:r>
        <w:rPr>
          <w:rFonts w:ascii="Times New Roman" w:hAnsi="Times New Roman"/>
        </w:rPr>
        <w:t>рвой квалификационной категории</w:t>
      </w:r>
    </w:p>
    <w:p w:rsidR="007C535D" w:rsidRPr="0007012A" w:rsidRDefault="007C535D" w:rsidP="007C535D">
      <w:pPr>
        <w:pStyle w:val="a4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Бирюкова Татьяна Николаевна,</w:t>
      </w:r>
    </w:p>
    <w:p w:rsidR="007C535D" w:rsidRPr="0007012A" w:rsidRDefault="007C535D" w:rsidP="007C535D">
      <w:pPr>
        <w:pStyle w:val="a4"/>
        <w:jc w:val="center"/>
        <w:rPr>
          <w:rFonts w:ascii="Times New Roman" w:hAnsi="Times New Roman"/>
        </w:rPr>
      </w:pPr>
    </w:p>
    <w:p w:rsidR="007C535D" w:rsidRPr="00B4091C" w:rsidRDefault="007C535D" w:rsidP="007C535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Цели обучения литературному чтению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—  овладение осознанным, правильным, беглым и выразительным чтением как базовым навыком в системе образования младших школь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ников; совершенствование всех видов речевой де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тельности, обеспе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чивающих умение работать с разными видами текстов; развитие ин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—  развитие художественно-творческих и познавательных способно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стей, эмоционал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ь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ной отзывчивости при чтении художественных произ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ведений; формирование эстетического 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ношения к слову и умения 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нимать художественное произведение;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—  обогащение нравственного опыта младших школьников средства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ми художественной литературы; формирование нравственных чувств и представлений о добре, дружбе, правде и ответственности; воспитание интереса и уважения к отечественной культуре и культуре народов мн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национальной России и других стран.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Задачи: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щем мире.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овышение уровня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коммуникативной культуры: формируются умения составлять диало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ги, 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ысказывать собственное мнение, строить монолог в соответствии с 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</w:rPr>
        <w:t>че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вой задачей, 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ботать с различными видами текстов, самостоятельно пользоваться справочным аппаратом учебника, находить информацию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слов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рях, справочниках и энциклопедиях.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ормирование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читательская компетентность, помогающ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ей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младшему школьнику осознать себя грамотным читателем, способным к использованию читательской деятельности для своего самообразования. 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 пробуждение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интерес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к чте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нию художественных произведений.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Изучение предмета «Литературное чтение» решает множество важней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ших задач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чального обучения и готовит младшего школьника к успеш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ному обучению в средней школе.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Общая характеристика курса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«Литературное чтение» как систематический курс начинается с 1 класса сразу после обучения грамоте.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Раздел </w:t>
      </w: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«Круг детского чтения»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включает произведения устного твор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чества народов России и зарубежных стран, произведения классиков оте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чественной и зарубежной литературы,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тические произведения.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Учащиеся работают с книгами, учатся выбирать их по своим ин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тересам.   Новые   книги   пополняют   знания   об   окружающем   мире,</w:t>
      </w:r>
      <w:r w:rsidRPr="00E50958">
        <w:rPr>
          <w:rFonts w:ascii="Times New Roman" w:hAnsi="Times New Roman"/>
          <w:sz w:val="24"/>
          <w:szCs w:val="24"/>
        </w:rPr>
        <w:t xml:space="preserve">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жизни сверстников, об их отношении друг к др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гу, труду, к Родине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 процессе обучения обогащается социально-нравственный  и  эсте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тический опыт ребёнка, фо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мируя у школьников читательскую самостоятельность.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Программа предусматривает знакомство с книгой как источником раз личного вида информации и фо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мирование библиографических умений.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Раздел </w:t>
      </w: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«Виды речевой и читательской деятельности»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включает все виды речевой и читательской деятельности (умение читать, слушать, говорить и писать) и работу с разными 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дами текстов. Раздоя направлен на формирование речевой культуры учащихся, на совершенс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вование коммуникативных навыков, главным из которых является навык чтения.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Навык чтения.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 протяжении четырёх лет обучения меняются приёмы овладения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выком чтения: сначала идет освоение целостных (синтетических) приёмов чтения в пределах слова и словосоч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тания (чтения целыми словами); далее формируются приёмы интонационного объедине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ния слов в пре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ложения. Увеличивается скорость чтения (беглое чтение), постепенно вводится чтение про себя с воспроизведен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ем содержания прочитанного. Учащиеся постепенно овладевают рациональными при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ёмами чтения и понимания прочитанного, орфоэпическими и интонаци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онными нормами чтения, слов и пре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ложений, осваивают разные виды чтения текста (выборочное, ознакомительное, изучающее) и используют их в соответствии с конкретной реч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вой задачей.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Параллельно с формированием навыка беглого, осознанного чтения ведётся целен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правленная работа по развитию умения постигать смысл прочитанного, обобщать и выделять главное. Учащиеся 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ладевают при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ёмами выразительного чтения.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Совершенствование устной речи (умения 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слушать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и 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говорить)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про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водится параллельно с об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чением чтению. Совершенствуются умения воспринимать на слух высказывание или чтение собеседника, поп и мать цели речевого высказывания, задавать вопросы по услышанн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му или  прочитанному  произведению,   высказывать  свою точку зрения. Усваиваются  продуктивные формы диалога, формулы 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чевого этикета в условиях учебного и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внеучебного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общения. Знакомство с особенностями национального этикета и общения людей проводится па основе 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тературных (фольклорных и классических)  произв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дений. Совершенствуется  монологическая  речь учащихся  (с опорой на авторский текст, на предложенную тему или проблему для обсу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дения), целенаправленно пополняется активный словарный запас.  Учащиеся осваивают сжатый, выборочный и полный пересказ прочитанного или услышанного произв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Особое место в программе отводится 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работе с текстом художе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softHyphen/>
        <w:t>ственного произвед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ния.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 уроках литературного чтения совершенствуется представление о текстах (описание, рассуждение, пов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ствование); учащиеся сравнивают художественные, деловые (учебные) и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научно-по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шл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и; цельные тексты, учатся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относить заглавие с содержанием текста (его темой, главной мыслью), овладевают такими речевыми умениями, как деление текста на части,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озаглавливание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, составление плана, различение главной и допо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нительной информации текста.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           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рограммой предусмотрена 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литературоведческая пропедевтика.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Уча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рение, сказка), осо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бенностях малых фольклорных жанров (загадка, пословица, считалка, прибаутка).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Дети учатся использовать изобразительные и выразительные Средства словесного искусства («живописание словом», сравнение, олице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творение, эпитет, метафора, ритмичность и м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зыкальность стихотворной речи).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При анализе художественного текста на первый план выдвигается ху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дожественный образ (без термина). Сравнивая художественный и научно-познавательный 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сты, учащиеся осознают, что перед ними не просто познавательные интересные тексты, а име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 произведения словесного искусства. Слово становится объектом внимания читателя и 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мысливается как средство создания словесно-художественного образа, через который автор 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ражает свои мысли и чувства.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Анализ образных средств языка в начальной школе проводится и объёме, который позволяет детям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чувствовать целостность ху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дожественного образа, адекватно воспринять героя произведения и сопер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живать ему.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Дети осваивают разные виды пересказов художественного текста: под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робный (с использованием обра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ных слов и выражений), выборочный и краткий (передача основных мыслей).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 основе чтения и анализа прочитанного текста учащиеся осмыс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ливают поступки, х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рактер и речь героя, составляют его характери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стику, обсуждают мотивы поведения героя, соотнося их с нормами мор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ли, осознают духовно-нравственный смысл прочитанного произведения.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Раздел </w:t>
      </w: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«Опыт творческой деятельности»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раскрывает приёмы и спо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собы деятельности, которые пом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гут учащимся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разные пре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ставления, возникающие у него в процессе чтения, развива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ется умение воссоздавать словесные образы в соответствии с авторским текстом. Такой подход обеспечивает полноценное воспр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ятие литератур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ного произведения, формирование нравственно-эстетического отношения к действительности. Учащиеся выбирают произведения (отрывки из них) для чтения по ролям, словесного рисования,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инсценирования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ства.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Место курса «Литературное чтение» в учебном плане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Курс «Литературное чтение» рассчитан на 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448 ч.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 1 классе на изучение литературного чтения отводится 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40 ч (4 ч в неделю, 10 учебных недель),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во 2—4 классах по 136 ч 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(4 ч в нед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лю, 34 учебные недели в каждом классе).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Результаты изучения курса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Реализация программы обеспечивает достижение выпускниками на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чальной школы следующих личнос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ных,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чувства гордости за свою Родину, её историю, рос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сийский народ, ст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новление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гуманистических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 демократических ценностных ориентации многонационального российского общес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ва;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2)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средствами литературных произведений целостного взгляда на мир в единстве и 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нообразии природы, народов, культур и религий;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3)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воспитание художественно-эстетического вкуса, эстетических потребностей, ценн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стей и чувств на основе опыта слушания и заучивания наизусть произведений художественной литературы;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4)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этических чувств, доброжелательности и эмоционально нравственной отзывчивости, пон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мания и сопереживания чувствам других людей;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lastRenderedPageBreak/>
        <w:t xml:space="preserve">5)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уважительного отношения к иному мнению, истории и культуре др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гих народов, выработка умения терпимо относится к людям иной национальной принадлежн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сти;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6)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овладение начальными навыками адаптации к школе, школьному коллективу;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7) 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принятие и освоение социальной роли обучающегося, развития мотивов учебной деятельн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сти и формирование личностного смысла учения;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8)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самостоятельности и личной ответственности за сноп по ступки на основе пре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ставлений о нравственных нормах общения;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9)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развитие навыков сотрудничества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 и сверстниками в разных социальных ситу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циях, умения избегать конфликтов и находить выходы из спорных ситуаций, умения сравнивать посту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ки героев литера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турных произведений со своими собственными поступками, осмысливать поступки г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роев;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10)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наличие мотивации к творческому труду и бережному отношению к материальным и духовным це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ностям, формирование установки на безопасный, здоровый образ жизни.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результаты: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овладение способностью принимать и сохранять цели и задачи учеб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деятельности, пои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ка средств её осуществления;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2)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освоение, способами решения проблем творческого и поискового характера;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3)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 результата;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4)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структивно действовать даже в ситуациях неуспеха;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5)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использование знаково-символических сре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дств пр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едставления ин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формации о книгах;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6)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активное использование речевых сре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дств дл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я решения коммуника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тивных и познав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тельных задач;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7) 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использование различных способов поиска учебной информа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ции в справочниках, словарях, энцикл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педиях и интерпретации ин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формации в соответствии с коммуникативными и познавательными задачами;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hAnsi="Times New Roman"/>
          <w:color w:val="000000"/>
          <w:sz w:val="24"/>
          <w:szCs w:val="24"/>
        </w:rPr>
        <w:t xml:space="preserve">8)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стов в устной и письменной формах;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9)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 рассуждений;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10)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готовность слушать собеседника и вести диалог, признавать раз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личные точки зр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 и право каждого иметь и излагать своё мнение и аргументировать свою точку зрения и оценку событий;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11)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договариваться о распределении ролей в совместной дея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тельности, осущ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ствлять взаимный контроль в совместной деятельности, общей цели и путей её достижения, осмысливать собственное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ведение и поведение окружающих;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12)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готовность конструктивно разрешать конфликты посредством учета</w:t>
      </w: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интересов сторон и сотруднич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ства.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Предметные результаты: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1)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понимание литературы как явления национальной и мировой литературы, средства сохранения и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редачи нравственных ценностей и традиций;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2)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осознание значимости чтения для личного развития; формирование представлений о Родине и ее 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дях, окружающем мире, культуре, первоначальных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этических представлений,  понятий о добре и зле, дружбе, честности; формирование потребности в систематическом чт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нии;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hAnsi="Times New Roman"/>
          <w:color w:val="000000"/>
          <w:sz w:val="24"/>
          <w:szCs w:val="24"/>
        </w:rPr>
        <w:t xml:space="preserve">3)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достижение необходимого для продолжения образовании уровня читательской компетентности, общего речевого развития, т. е. овладение чтением вслух и про себя, элементарн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ми приёмами анализа  художественных, научно-познавательных и учебных текстов с использованием элементарных литерат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роведческих понятий;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4) 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использование разных видов чтения изучающее (смысловое, выборочное, поисковое); умение ос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знанно воспринимать и оценивать содержание и специфику различных текстов, участвовать в их обсу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дении и давать и обосновывать нравственную оценку поступков героем;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5)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  самостоятельно   выбирать   интересующую   литературу пользоваться справочными источниками для понимания и получения дополнительной информации, составляя самостоятельно кра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кую аннотацию;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6)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использовать простейшие виды анализа различных текстов: устанавливать причинно-следственные связи и определять главную  мысль произведения, делить текст на ча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ти, озаглавливать  их, составлять простой план, находить средства выразительности, пересказ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вать произведение;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7)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работать с разными видами текстов, находить характерные особенности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учно-познавательных, учебных и художественных произведений. На практическом уровне овл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деть некоторыми видами письменной речи (повествование — создание текста по аналогии, рассуждение - письме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ный ответ на вопрос, описание — характеристика героев). Умение  написать отзыв на прочитанное пр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изведение;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 xml:space="preserve">8) 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художественно-творческих способностей, умение создавать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собственный текст на основе художественного произведения, репродукции</w:t>
      </w:r>
    </w:p>
    <w:p w:rsidR="007C535D" w:rsidRPr="00E50958" w:rsidRDefault="007C535D" w:rsidP="007C535D">
      <w:pPr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картин художников, иллюстраций, на основе личного опыта.</w:t>
      </w:r>
    </w:p>
    <w:p w:rsidR="007C535D" w:rsidRDefault="007C535D" w:rsidP="007C535D">
      <w:pPr>
        <w:pStyle w:val="a4"/>
        <w:jc w:val="center"/>
        <w:rPr>
          <w:rFonts w:ascii="Times New Roman" w:hAnsi="Times New Roman"/>
          <w:b/>
          <w:spacing w:val="-13"/>
          <w:sz w:val="24"/>
          <w:szCs w:val="24"/>
        </w:rPr>
      </w:pPr>
    </w:p>
    <w:p w:rsidR="007C535D" w:rsidRPr="00E50958" w:rsidRDefault="007C535D" w:rsidP="007C535D">
      <w:pPr>
        <w:pStyle w:val="a4"/>
        <w:jc w:val="center"/>
        <w:rPr>
          <w:rFonts w:ascii="Times New Roman" w:hAnsi="Times New Roman"/>
          <w:b/>
          <w:spacing w:val="-13"/>
          <w:sz w:val="24"/>
          <w:szCs w:val="24"/>
        </w:rPr>
      </w:pPr>
      <w:r w:rsidRPr="00E50958">
        <w:rPr>
          <w:rFonts w:ascii="Times New Roman" w:hAnsi="Times New Roman"/>
          <w:b/>
          <w:spacing w:val="-13"/>
          <w:sz w:val="24"/>
          <w:szCs w:val="24"/>
        </w:rPr>
        <w:t>Таблица тематического распределения количества часов</w:t>
      </w:r>
    </w:p>
    <w:p w:rsidR="007C535D" w:rsidRPr="00E50958" w:rsidRDefault="007C535D" w:rsidP="007C535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84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709"/>
        <w:gridCol w:w="709"/>
        <w:gridCol w:w="709"/>
        <w:gridCol w:w="708"/>
        <w:gridCol w:w="709"/>
        <w:gridCol w:w="709"/>
        <w:gridCol w:w="709"/>
        <w:gridCol w:w="11"/>
        <w:gridCol w:w="697"/>
      </w:tblGrid>
      <w:tr w:rsidR="007C535D" w:rsidRPr="00E50958" w:rsidTr="007C535D">
        <w:trPr>
          <w:trHeight w:val="288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567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z w:val="24"/>
                <w:szCs w:val="24"/>
              </w:rPr>
              <w:t>Количество ч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а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7C535D" w:rsidRPr="00E50958" w:rsidTr="007C535D">
        <w:trPr>
          <w:trHeight w:val="420"/>
        </w:trPr>
        <w:tc>
          <w:tcPr>
            <w:tcW w:w="4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C535D" w:rsidRPr="00E50958" w:rsidRDefault="007C535D" w:rsidP="00AB3A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0958">
              <w:rPr>
                <w:rFonts w:ascii="Times New Roman" w:hAnsi="Times New Roman"/>
                <w:sz w:val="24"/>
                <w:szCs w:val="24"/>
              </w:rPr>
              <w:t>2</w:t>
            </w:r>
            <w:r w:rsidRPr="00E509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0958">
              <w:rPr>
                <w:rFonts w:ascii="Times New Roman" w:hAnsi="Times New Roman"/>
                <w:sz w:val="24"/>
                <w:szCs w:val="24"/>
              </w:rPr>
              <w:t>3</w:t>
            </w:r>
            <w:r w:rsidRPr="00E509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0958">
              <w:rPr>
                <w:rFonts w:ascii="Times New Roman" w:hAnsi="Times New Roman"/>
                <w:sz w:val="24"/>
                <w:szCs w:val="24"/>
              </w:rPr>
              <w:t>4</w:t>
            </w:r>
            <w:r w:rsidRPr="00E509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7C535D" w:rsidRPr="00E50958" w:rsidTr="007C535D">
        <w:trPr>
          <w:trHeight w:val="734"/>
        </w:trPr>
        <w:tc>
          <w:tcPr>
            <w:tcW w:w="453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535D" w:rsidRPr="00E50958" w:rsidRDefault="007C535D" w:rsidP="00AB3A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>авто</w:t>
            </w: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>р</w:t>
            </w: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>ской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 </w:t>
            </w:r>
            <w:r w:rsidRPr="00E5095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>раб</w:t>
            </w: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>о</w:t>
            </w:r>
            <w:r w:rsidRPr="00E50958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чей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</w:rPr>
              <w:t>Обучение грамоте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7C535D" w:rsidRPr="00E50958" w:rsidTr="007C535D">
        <w:trPr>
          <w:trHeight w:val="29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Добукварный</w:t>
            </w:r>
            <w:proofErr w:type="spellEnd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02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Азбука – первая учебная книга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Знакомство с гласными буквами и звук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24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Букварный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7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Знакомство с согласными звуками </w:t>
            </w:r>
          </w:p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[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с, к, т, л, </w:t>
            </w:r>
            <w:proofErr w:type="spellStart"/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буквами, их обознача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щими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31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Знакомство с согласными звуками [в, </w:t>
            </w:r>
            <w:proofErr w:type="spellStart"/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м,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буквами, их обозначающими. Бу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вы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,е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31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Знакомство с согласными звуками [б,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буквами, их об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значающими. Буквы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,я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0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Знакомство с согласными звуками [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ч,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вами, их обозначающими. Буква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38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Знакомство с согласными звуками [ж,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вами, их обозначающими. Буквы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,ё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Знакомство с согласным звуком [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вами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,ц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Буквы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,ю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Э,э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Знакомство с согласными звуками [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щ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] и  буквами, их об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значающими. Буквы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9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Алфавит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69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Послебукварный</w:t>
            </w:r>
            <w:proofErr w:type="spellEnd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0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Как хорошо уметь читать!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русских писателей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20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</w:rPr>
              <w:t>Систематический курс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136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Вводный урок по курсу литературного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Летописи, былины, жития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Летописи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Былины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Жития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Малые жанры устного народного творч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Русские народные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Русские народные песни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Жили</w:t>
            </w:r>
            <w:proofErr w:type="gramEnd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были буквы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Сказки, загадки, небылицы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15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Апрель, апрель. Звенит капель!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28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И в шутку и всерьез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28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Веселые стихи Б.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Заходера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Э. Успенского, И.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Токмаковой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, В.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Берестова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28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Веселые рассказы для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60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Я и мои друзья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О братьях наших меньших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Веселые стихи о животных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и животных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Люби живое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М. Пришвина и И.С. Соколова-Микитова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о животных В.В. Бианки, Б.С. Житкова, В.П. Астафьева, В.Ю. Драгу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ского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о животных В.П. Астафьева, В.Ю. Драгу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ского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Природа и мы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Д.Н. </w:t>
            </w:r>
            <w:proofErr w:type="spellStart"/>
            <w:proofErr w:type="gram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 «Приемыш»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Рассказы о природе русских писателей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Родина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1.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Ф.И. Тютчева и А.А. Фета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И.С. Никитина и И.З. Сурик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Стихи русских поэтов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1 (2 часть).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2.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2 (2 часть).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Русские писатели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А.С. Пушкина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Басни И.А. Крылова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Л.Н. Толстого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288"/>
        </w:trPr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М.Ю. Лермонтова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Чудесный мир классики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П.П. Ершов «Конек-горбунок»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А.С. Пушкина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Л.Н. Толстого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М.Ю. Лермонтова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А.П. Чехова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Из детских журналов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Страна Фантазия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Собирай то ягодке – наберешь кузовок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Б.В. Шергина и А.П. Платонова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М. Зощенко и Н. Носова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Делу время – потехе час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Литературные сказки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Сказки В.Ф. Одоевского и В.М. Гаршина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Сказка П.П. Бажова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С.Т. Аксаков «Аленький цветочек»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Были-небылицы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Страна детства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Писатели детям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К.И. Чуковского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Стихи С.Я. Маршака, С.В. Михалкова, А. Л.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Н.Н. Носова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Литература зарубежных стран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Народные песенки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Ш. Перро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Творчество Г.-Х. Андерсена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Эни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 Хогарт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Дж. Свифт «Путешествие Гулливера»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 xml:space="preserve">Марк Твен «Приключения Тома </w:t>
            </w:r>
            <w:proofErr w:type="spellStart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Сойера</w:t>
            </w:r>
            <w:proofErr w:type="spellEnd"/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Рассказы С. Лагерлеф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Обобщение </w:t>
            </w:r>
            <w:proofErr w:type="gramStart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пройденного</w:t>
            </w:r>
            <w:proofErr w:type="gramEnd"/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(резервные ур</w:t>
            </w: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ки)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7C535D" w:rsidRPr="00E50958" w:rsidTr="007C535D">
        <w:trPr>
          <w:trHeight w:val="3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35D" w:rsidRPr="00E50958" w:rsidRDefault="007C535D" w:rsidP="00AB3A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509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136</w:t>
            </w:r>
          </w:p>
        </w:tc>
      </w:tr>
    </w:tbl>
    <w:p w:rsidR="007C535D" w:rsidRPr="00E50958" w:rsidRDefault="007C535D" w:rsidP="007C535D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 КУРСА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Виды речевой и читательской деятельности.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Умение слушать (</w:t>
      </w:r>
      <w:proofErr w:type="spellStart"/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Восприятие на слух звучащей речи (высказывание собеседника, слу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шание различных текстов).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Адекватное понимание содержания звуча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щей речи, умение отвечать на вопросы по содержанию просл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шанного произведения, определение последовательности событий, осознание цели речевого высказыв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ния, умение задавать вопросы по прослу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шанному учебному, научно-познавательному и художественн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му про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изведениям.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умения наблюдать за выразительностью речи, за особенно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стью авторского стиля.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Чтение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Чтение вслух.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Ориентация на развитие речевой культуры учащихся и формирование у них коммуник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тивно-речевых умений и навыков.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Постепенный переход от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слогового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к плавному, осмысленному, пра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делением знаков препинания. Понимание смысло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вых особенностей разных по виду и типу текстов, пер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дача их с помощью интонирования. Развитие поэтического слуха. Воспитание эстетической отзывчивости на произведение. Умение самостоятельно подг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товиться к выразительному чтению небольшого текста (в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брать тон и темп чтения, определить логические ударения и паузы).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умения переходить от чтения вслух к чтению про себя.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Чтение про себя.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Осознание смысла произведения при чтении про себя (доступных по объёму и жанру произведений). Определение вида чте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ния (изучающее, ознакомительное, выборочное), умение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ходить в тексте необходимую информацию, понимание её особенностей.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Работа с разными видами текста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держании художественных произведений, осознавать сущность 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 героев.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Практическое освоение умения отличать текст от набора предложе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ний. Прогнозирование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держания книги по её названию и оформ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лению.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Самостоятельное определение темы и главной мысли произведения по вопросам и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мостоятельное деление текста на смысловые части, их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озаглавливание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. Умение работать с разными видами 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формации.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стративно-изобразительных материалов.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Библиографическая культура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ная, справочная. Элементы  книги:  содержание или оглавление, титульный лист,  аннотации иллюстрации.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самостоятельно составить аннотацию.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Виды информации в книге: научная, художественная (с опорой  на внешние показатели книги, её спр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вочно-иллюстративный материал)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Типы книг (изданий): книга-произведение, книга-сборник, собраны сочинений, пери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дическая печать, справочные издания (справочники, словари, энциклопедии).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Самостоятельный выбор книг на основе рекомендательного списка,</w:t>
      </w:r>
      <w:r w:rsidRPr="00E50958">
        <w:rPr>
          <w:rFonts w:ascii="Times New Roman" w:hAnsi="Times New Roman"/>
          <w:sz w:val="24"/>
          <w:szCs w:val="24"/>
        </w:rPr>
        <w:t xml:space="preserve">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алфавитного и тематич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ского каталога. Самостоятельное пользование соответствующими возрасту словарями и другой справо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ной литеры турой.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Работа с текстом художественного произведения.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Определение особенностей художественного текста: своеобрази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е-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им разительных средств языка (с помощью учителя). Понимание заглавия произведения, его адекватное соотн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шение с содержанием.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Понимание нравственно-эстетического содержания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прочитанною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произведения, осо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нание мотивации поведения героев, анализ  поступков героев с точки зрения норм морали. Осознание понятия «Родина представления о проявлении любви к Родине в литературе разных народом (на примере народов России). Схожесть тем и героев в фольклоре разных народов.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мостоятельное воспроизведение текста с использованием </w:t>
      </w:r>
      <w:r w:rsidRPr="00E50958">
        <w:rPr>
          <w:rFonts w:ascii="Times New Roman" w:eastAsia="Times New Roman" w:hAnsi="Times New Roman"/>
          <w:iCs/>
          <w:color w:val="000000"/>
          <w:sz w:val="24"/>
          <w:szCs w:val="24"/>
        </w:rPr>
        <w:t>вы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разительных средств языка (син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нимов, антонимов, сравнений, эпитетов) последовательное воспроизведение эпизодов с испол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ь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зованием специфической для данного произведения лексики (по 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просам учителя), рассказ по иллюстрациям, пересказ.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бытия. Анализ (с помощью учителя) поступка персонажа и его мотивов. Сопоставление посту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ков героев по аналогии или по контрасту. Характеристика героя произведения: портрет, хара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тер, выраженные через поступки и речь. Вы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яснение авторского отношения к герою на основе анализа текста, авторских помет, имён героев.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Освоение разных видов пересказа художественного текста: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подробный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, выборочный и краткий (передача основных мыслей).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Подробный пересказ текста (деление текста на части, определение главной мысли ка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ж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дой части и всего текста,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озаглавливание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каждой части и всего текста): определение главной мысли фрагмента, вы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деление опорных или ключевых слов,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озаглавливание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; план (в виде назы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ных предложений из текста, в виде вопросов, в виде самостоятельно сформулированных высказываний) и на его основе подробный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ресказ всего текста.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амостоятельный выборочный пересказ по заданному фрагменту: ха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рактеристика героя произведения (выбор слов, выражений в тексте, 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зволяющих составить рассказ о герое), оп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сание места действия (выбор слон, выражений в тексте, позволяющих составить данное опис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ние на основе текста). Вычленение и сопоставление эпизодов из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разных про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изведений по общности ситуаций, эмоциональной 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раске, характеру поступков героев.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Развитие наблюдательности при чтении поэтических текстов. Развитие умения предвосхищать (предв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деть) ход развития сюжета, последователь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ности событий.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Работа с 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научно-популярным, учебным </w:t>
      </w:r>
      <w:r w:rsidRPr="00A4727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E50958">
        <w:rPr>
          <w:rFonts w:ascii="Times New Roman" w:eastAsia="Times New Roman" w:hAnsi="Times New Roman"/>
          <w:b/>
          <w:color w:val="000000"/>
          <w:sz w:val="24"/>
          <w:szCs w:val="24"/>
        </w:rPr>
        <w:t>другими текстами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Понимание заглавия произведения, адекватное соотношение с его со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держанием. Опр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деление особенностей учебного и научно-популярного текстов (передача информации). Знакомство с просте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й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шими приемами анализа различных видов текста: установление причинно-следственных связей, определение гла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ной мысли текста. Деление текста на части. Опре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деление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микротем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. Ключевые или опорные слова. Построение алгоритма деятельности по воспроизвед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нию текста. Воспроизведение текста с опо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рой на кл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чевые слова, модель, схему. Подробный пересказ текста. Крат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Умение говорить (культура речевого общения)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Осознание диалога как вида речи. Особенности диалогического об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щения: умение пон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мать вопросы, отвечать на них и самостоятельно задавать вопросы по тексту; внимательно выслушивать, не 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ребивая, собеседника и в вежливой форме высказывать свою точку зрения по обсуждаемому произведению (х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дожественному, учебному, научно-познавательному). Умение проявлять доброжелательность к собеседнику Доказательство собственной точки зрения с оп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рой на текст или личный опыт. Использование норм речевого этикета в процессе общения. Зн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комство с особенностями национального этикета на ос пот л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тературных произведений.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Работа со словом (распознавать прямое и переносное значение слов, их многозначность), целенапра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ленное пополнение активного словарного запаса. Работа со словарями.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го с учётом специфики научно-популярного, учебного и художественного текстов.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Передача впечатлений (из повседневной жизни, художественного произведения, изобразительного иску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ства) в рассказе </w:t>
      </w:r>
      <w:r w:rsidRPr="00E50958">
        <w:rPr>
          <w:rFonts w:ascii="Times New Roman" w:hAnsi="Times New Roman"/>
          <w:color w:val="000000"/>
          <w:sz w:val="24"/>
          <w:szCs w:val="24"/>
        </w:rPr>
        <w:t>(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описание, рассуждение, повеств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вание).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Самостоятельное  построение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плана собственного высказывания. Отбор и использование выразительных средств (синонимы, антон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мы, сравнения) с учётом особенностей монологического высказывания.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Устное сочинение как продолжение прочитанного произведения, отдельных его сюжетных линий, к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роткий рассказ по рисункам либо на заданную тему.</w:t>
      </w:r>
    </w:p>
    <w:p w:rsidR="007C535D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КРУГ ДЕТСКОГО ЧТЕНИЯ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Знакомство с культурно-историческим наследием России, с общечеловеческими ценн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стями.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Произведения устного народного творчества разных народов (малые фольклорные жанры,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родные сказки о животных, бытовые и волшебны! сказки народов России и зарубежных стран). Знакомство с творчеством  А. С. Пушкина, М. Ю. Лермонтова, Л. Н. Толстого, А. П. 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хова и других классиков отечественной литературы </w:t>
      </w:r>
      <w:r w:rsidRPr="00E5095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XIX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—</w:t>
      </w:r>
      <w:r w:rsidRPr="00E5095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XX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вв., классиков детской литерат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ры, произведениями современной отечественной (с учётом много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национального характера Ро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сии) и зарубежной литературы, 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ступные для восприятия младших школьников.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Тематика чтения обогащена введением в круг чтения младших школь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ников мифов Древней Греции, житийной литературы и произведений о защитниках и подвижниках Отечес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ва.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ратура, детские периодические издания.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Основные темы детского чтения: фольклор разных народов, произве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дения о Родине, природе, детях, братьях наших меньших, добре, дружбе, честности, юмористические произвед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ЛИТЕРАТУРОВЕДЧЕСКАЯ  ПРОПЕДЕВТИКА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>(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практическое освоение)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Нахождение в тексте художественного произведения (с помощью учи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теля) средств выразительности: синонимов, антонимов, эпитетов, срав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нений, метафор и осмысление их знач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ния.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Первоначальная ориентировка в литературных понятиях: художествен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ное произвед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ние, искусство слова, автор (рассказчик), сюжет (после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довательность событий), тема.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Герой произведения: его портрет, речь, поступки, мысли, отношение автора к герою.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лог героев).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Сравнение прозаической и стихотворной речи (узнавание, разли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чение), выделение ос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бенностей стихотворного произведения (ритм, рифма).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Фольклорные и авторские художественные произведения (их разли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чение).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Жанровое разнообразие произведений. </w:t>
      </w: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Малые фольклорные формы (колыбельные песни,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тешки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, пословицы, поговорки, загадки): узна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вание, различение, определение основного смысла.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 Сказки о животных, бытовые, волшебные. Художественные особенности сказок: лекс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ка, по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строение (композиция). Литературная (авторская) сказка.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Рассказ, стихотворение, басня — общее представление о жанре, наблюдение за особе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ностями построения и выразительными сред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softHyphen/>
        <w:t>ствами.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ТВОРЧЕСКАЯ ДЕЯТЕЛЬНОСТЬ </w:t>
      </w:r>
      <w:proofErr w:type="gramStart"/>
      <w:r w:rsidRPr="00E5095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0958">
        <w:rPr>
          <w:rFonts w:ascii="Times New Roman" w:hAnsi="Times New Roman"/>
          <w:color w:val="000000"/>
          <w:sz w:val="24"/>
          <w:szCs w:val="24"/>
        </w:rPr>
        <w:t>(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на основе литературных произведений)</w:t>
      </w:r>
    </w:p>
    <w:p w:rsidR="007C535D" w:rsidRPr="00E50958" w:rsidRDefault="007C535D" w:rsidP="007C53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инсценирование</w:t>
      </w:r>
      <w:proofErr w:type="spell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, драматизация, устное словесное рисование, знакомство с ра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личными способами работы</w:t>
      </w:r>
      <w:r w:rsidRPr="00E50958">
        <w:rPr>
          <w:rFonts w:ascii="Times New Roman" w:hAnsi="Times New Roman"/>
          <w:sz w:val="24"/>
          <w:szCs w:val="24"/>
        </w:rPr>
        <w:t xml:space="preserve"> 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 деформированным текстом и использование их (установление их причинно-следственных связей, последовательности событий, изложение с элементами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чинения, создание собственного текста на основе художественного произведения (текст по ан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логии), репродукций картин художников по серии иллюстраций к произведению или на основе личного опыта</w:t>
      </w:r>
      <w:proofErr w:type="gramEnd"/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. Развитие умения различать состояние природы в различные времена года, н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50958">
        <w:rPr>
          <w:rFonts w:ascii="Times New Roman" w:eastAsia="Times New Roman" w:hAnsi="Times New Roman"/>
          <w:color w:val="000000"/>
          <w:sz w:val="24"/>
          <w:szCs w:val="24"/>
        </w:rPr>
        <w:t>звучные своему эмоциональному настрою, объяснять свой выбор.</w:t>
      </w:r>
    </w:p>
    <w:p w:rsidR="007C535D" w:rsidRDefault="007C535D" w:rsidP="007C535D">
      <w:pPr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D4B0B" w:rsidRDefault="00CD4B0B"/>
    <w:sectPr w:rsidR="00CD4B0B" w:rsidSect="007C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25EE8"/>
    <w:multiLevelType w:val="hybridMultilevel"/>
    <w:tmpl w:val="CC4C0710"/>
    <w:lvl w:ilvl="0" w:tplc="CF4C249C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535D"/>
    <w:rsid w:val="007C535D"/>
    <w:rsid w:val="00CD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35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7C535D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/>
      <w:b/>
      <w:i/>
      <w:sz w:val="1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7C535D"/>
    <w:rPr>
      <w:rFonts w:ascii="Times New Roman" w:eastAsia="Times New Roman" w:hAnsi="Times New Roman" w:cs="Times New Roman"/>
      <w:b/>
      <w:i/>
      <w:sz w:val="18"/>
      <w:szCs w:val="20"/>
      <w:lang/>
    </w:rPr>
  </w:style>
  <w:style w:type="paragraph" w:styleId="a3">
    <w:name w:val="List Paragraph"/>
    <w:basedOn w:val="a"/>
    <w:qFormat/>
    <w:rsid w:val="007C535D"/>
    <w:pPr>
      <w:ind w:left="720"/>
      <w:contextualSpacing/>
    </w:pPr>
  </w:style>
  <w:style w:type="paragraph" w:styleId="a4">
    <w:name w:val="No Spacing"/>
    <w:qFormat/>
    <w:rsid w:val="007C535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rsid w:val="007C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C53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4581</Words>
  <Characters>26115</Characters>
  <Application>Microsoft Office Word</Application>
  <DocSecurity>0</DocSecurity>
  <Lines>217</Lines>
  <Paragraphs>61</Paragraphs>
  <ScaleCrop>false</ScaleCrop>
  <Company>Microsoft</Company>
  <LinksUpToDate>false</LinksUpToDate>
  <CharactersWithSpaces>30635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2017-03-01T11:52:00Z</dcterms:created>
  <dcterms:modified xsi:type="dcterms:W3CDTF">2017-03-01T11:56:00Z</dcterms:modified>
</cp:coreProperties>
</file>